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7953" w14:textId="785AF631" w:rsidR="00DF5B7F" w:rsidRPr="003D7175" w:rsidRDefault="00DF5B7F" w:rsidP="00DF5B7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7175">
        <w:rPr>
          <w:rFonts w:ascii="Times New Roman" w:hAnsi="Times New Roman" w:cs="Times New Roman"/>
          <w:sz w:val="28"/>
          <w:szCs w:val="28"/>
        </w:rPr>
        <w:t>Ф.7.43-03</w:t>
      </w:r>
    </w:p>
    <w:p w14:paraId="47B2B89D" w14:textId="69637FF3" w:rsidR="00DF5B7F" w:rsidRPr="003D7175" w:rsidRDefault="00DF5B7F" w:rsidP="00BF0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7175">
        <w:rPr>
          <w:rFonts w:ascii="Times New Roman" w:hAnsi="Times New Roman" w:cs="Times New Roman"/>
          <w:b/>
          <w:sz w:val="24"/>
          <w:szCs w:val="24"/>
          <w:lang w:val="kk-KZ"/>
        </w:rPr>
        <w:t>Южно-Казахстанский университет имени М.Ауэзова</w:t>
      </w:r>
    </w:p>
    <w:p w14:paraId="71627440" w14:textId="616DCAF2" w:rsidR="00BF03C1" w:rsidRPr="003D7175" w:rsidRDefault="00DF5B7F" w:rsidP="00BF0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7175">
        <w:rPr>
          <w:rFonts w:ascii="Times New Roman" w:hAnsi="Times New Roman" w:cs="Times New Roman"/>
          <w:b/>
          <w:sz w:val="24"/>
          <w:szCs w:val="24"/>
        </w:rPr>
        <w:t>Список</w:t>
      </w:r>
      <w:r w:rsidRPr="003D71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научных трудов и изобретений </w:t>
      </w:r>
    </w:p>
    <w:p w14:paraId="12C6EFC1" w14:textId="258AB02B" w:rsidR="000008F5" w:rsidRPr="003D7175" w:rsidRDefault="004D46DC" w:rsidP="00027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3D7175">
        <w:rPr>
          <w:rFonts w:ascii="Times New Roman" w:hAnsi="Times New Roman" w:cs="Times New Roman"/>
          <w:b/>
          <w:sz w:val="24"/>
          <w:szCs w:val="24"/>
          <w:lang w:val="kk-KZ"/>
        </w:rPr>
        <w:t>Абшенова Хасен Асанбековича</w:t>
      </w:r>
      <w:r w:rsidR="00BF03C1" w:rsidRPr="003D71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4E88086" w14:textId="77777777" w:rsidR="007D760F" w:rsidRPr="003D7175" w:rsidRDefault="007D760F" w:rsidP="000008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3218"/>
        <w:gridCol w:w="4467"/>
        <w:gridCol w:w="2016"/>
      </w:tblGrid>
      <w:tr w:rsidR="00DF5B7F" w:rsidRPr="003D7175" w14:paraId="3041D07E" w14:textId="77777777" w:rsidTr="000719E7">
        <w:trPr>
          <w:trHeight w:val="717"/>
          <w:jc w:val="center"/>
        </w:trPr>
        <w:tc>
          <w:tcPr>
            <w:tcW w:w="666" w:type="dxa"/>
          </w:tcPr>
          <w:p w14:paraId="1697847A" w14:textId="77777777" w:rsidR="00DF5B7F" w:rsidRPr="003D7175" w:rsidRDefault="00DF5B7F" w:rsidP="00286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18" w:type="dxa"/>
          </w:tcPr>
          <w:p w14:paraId="50125CFA" w14:textId="77777777" w:rsidR="00DF5B7F" w:rsidRPr="003D7175" w:rsidRDefault="00DF5B7F" w:rsidP="00DF5B7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1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Название </w:t>
            </w:r>
          </w:p>
          <w:p w14:paraId="4DC1F018" w14:textId="461DBBEB" w:rsidR="00DF5B7F" w:rsidRPr="003D7175" w:rsidRDefault="00DF5B7F" w:rsidP="0028654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67" w:type="dxa"/>
          </w:tcPr>
          <w:p w14:paraId="2F71179C" w14:textId="2B1301C2" w:rsidR="00DF5B7F" w:rsidRPr="003D7175" w:rsidRDefault="00DF5B7F" w:rsidP="000719E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1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Издательство, журнал (название, год, №, страницы), № авторского свидетельства, патента </w:t>
            </w:r>
          </w:p>
        </w:tc>
        <w:tc>
          <w:tcPr>
            <w:tcW w:w="2016" w:type="dxa"/>
          </w:tcPr>
          <w:p w14:paraId="23C2D80C" w14:textId="77777777" w:rsidR="00DF5B7F" w:rsidRPr="003D7175" w:rsidRDefault="00DF5B7F" w:rsidP="00DF5B7F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71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Ф.И.О. </w:t>
            </w:r>
          </w:p>
          <w:p w14:paraId="3D2785B9" w14:textId="2F9B71ED" w:rsidR="00DF5B7F" w:rsidRPr="003D7175" w:rsidRDefault="00DF5B7F" w:rsidP="00DF5B7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/>
                <w:bCs/>
              </w:rPr>
              <w:t xml:space="preserve">соавторов </w:t>
            </w:r>
          </w:p>
        </w:tc>
      </w:tr>
      <w:tr w:rsidR="00DF5B7F" w:rsidRPr="003D7175" w14:paraId="0FBF2956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nil"/>
            </w:tcBorders>
          </w:tcPr>
          <w:p w14:paraId="67E833C8" w14:textId="77777777" w:rsidR="00DF5B7F" w:rsidRPr="003D7175" w:rsidRDefault="00DF5B7F" w:rsidP="00286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nil"/>
            </w:tcBorders>
          </w:tcPr>
          <w:p w14:paraId="521780D5" w14:textId="77777777" w:rsidR="00DF5B7F" w:rsidRPr="003D7175" w:rsidRDefault="00DF5B7F" w:rsidP="00286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67" w:type="dxa"/>
            <w:tcBorders>
              <w:top w:val="nil"/>
            </w:tcBorders>
          </w:tcPr>
          <w:p w14:paraId="6E64BD2F" w14:textId="1C612F27" w:rsidR="00DF5B7F" w:rsidRPr="003D7175" w:rsidRDefault="00DF5B7F" w:rsidP="0028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D717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16" w:type="dxa"/>
            <w:tcBorders>
              <w:top w:val="nil"/>
            </w:tcBorders>
          </w:tcPr>
          <w:p w14:paraId="79A0252D" w14:textId="4E75E438" w:rsidR="00DF5B7F" w:rsidRPr="003D7175" w:rsidRDefault="00DF5B7F" w:rsidP="002865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F57498" w:rsidRPr="003D7175" w14:paraId="2B362012" w14:textId="77777777" w:rsidTr="000719E7">
        <w:trPr>
          <w:trHeight w:val="170"/>
          <w:jc w:val="center"/>
        </w:trPr>
        <w:tc>
          <w:tcPr>
            <w:tcW w:w="10367" w:type="dxa"/>
            <w:gridSpan w:val="4"/>
            <w:tcBorders>
              <w:top w:val="nil"/>
            </w:tcBorders>
          </w:tcPr>
          <w:p w14:paraId="3D1D619A" w14:textId="4918AEC5" w:rsidR="00F57498" w:rsidRPr="003D7175" w:rsidRDefault="00F57498" w:rsidP="00F57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hAnsi="Times New Roman" w:cs="Times New Roman"/>
                <w:b/>
                <w:bCs/>
              </w:rPr>
              <w:t xml:space="preserve">Публикации в международных научных рецензируемых журналах </w:t>
            </w:r>
          </w:p>
        </w:tc>
      </w:tr>
      <w:tr w:rsidR="00F57498" w:rsidRPr="003D7175" w14:paraId="3320EB23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5086" w14:textId="77777777" w:rsidR="00F57498" w:rsidRPr="003D7175" w:rsidRDefault="00F57498" w:rsidP="00F57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5C2F" w14:textId="3E6897B0" w:rsidR="00F57498" w:rsidRPr="003D7175" w:rsidRDefault="00F57498" w:rsidP="00F57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Determining the Features of Oscillations in Prestressed Pipelines</w:t>
            </w:r>
            <w:r w:rsidRPr="003D7175">
              <w:rPr>
                <w:rFonts w:ascii="Times New Roman" w:hAnsi="Times New Roman" w:cs="Times New Roman"/>
                <w:bCs/>
                <w:lang w:val="kk-KZ" w:eastAsia="ru-RU"/>
              </w:rPr>
              <w:t xml:space="preserve"> </w:t>
            </w:r>
          </w:p>
          <w:p w14:paraId="31860830" w14:textId="225B5B90" w:rsidR="00F57498" w:rsidRPr="003D7175" w:rsidRDefault="00F57498" w:rsidP="00F574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022D" w14:textId="2661D142" w:rsidR="00F57498" w:rsidRPr="003D7175" w:rsidRDefault="00F57498" w:rsidP="00F57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3D7175">
              <w:rPr>
                <w:rFonts w:ascii="Times New Roman" w:hAnsi="Times New Roman" w:cs="Times New Roman"/>
                <w:bCs/>
                <w:lang w:eastAsia="ru-RU"/>
              </w:rPr>
              <w:t xml:space="preserve">Восточно-Европейский </w:t>
            </w:r>
            <w:r w:rsidRPr="003D7175">
              <w:rPr>
                <w:rFonts w:ascii="Times New Roman" w:hAnsi="Times New Roman" w:cs="Times New Roman"/>
                <w:bCs/>
                <w:lang w:val="kk-KZ"/>
              </w:rPr>
              <w:t xml:space="preserve">журнал </w:t>
            </w:r>
            <w:r w:rsidRPr="003D7175">
              <w:rPr>
                <w:rFonts w:ascii="Times New Roman" w:hAnsi="Times New Roman" w:cs="Times New Roman"/>
                <w:bCs/>
                <w:lang w:eastAsia="ru-RU"/>
              </w:rPr>
              <w:t>передовых технологий</w:t>
            </w:r>
            <w:r w:rsidRPr="003D7175">
              <w:rPr>
                <w:rFonts w:ascii="Times New Roman" w:hAnsi="Times New Roman" w:cs="Times New Roman"/>
                <w:bCs/>
                <w:lang w:val="kk-KZ" w:eastAsia="ru-RU"/>
              </w:rPr>
              <w:t>.</w:t>
            </w:r>
            <w:r w:rsidRPr="003D7175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3D7175">
              <w:rPr>
                <w:rFonts w:ascii="Times New Roman" w:hAnsi="Times New Roman" w:cs="Times New Roman"/>
                <w:bCs/>
                <w:lang w:val="kk-KZ" w:eastAsia="ru-RU"/>
              </w:rPr>
              <w:t xml:space="preserve">Харьков, - 2021-№6/7 </w:t>
            </w:r>
            <w:r w:rsidRPr="003D7175">
              <w:rPr>
                <w:rFonts w:ascii="Times New Roman" w:hAnsi="Times New Roman" w:cs="Times New Roman"/>
                <w:bCs/>
              </w:rPr>
              <w:t xml:space="preserve">– </w:t>
            </w:r>
            <w:r w:rsidRPr="003D7175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3D7175">
              <w:rPr>
                <w:rFonts w:ascii="Times New Roman" w:hAnsi="Times New Roman" w:cs="Times New Roman"/>
                <w:bCs/>
              </w:rPr>
              <w:t>.85-93</w:t>
            </w:r>
            <w:r w:rsidRPr="003D717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</w:p>
          <w:p w14:paraId="76BB7746" w14:textId="77777777" w:rsidR="00F57498" w:rsidRPr="003D7175" w:rsidRDefault="00F57498" w:rsidP="00F57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ISSN</w:t>
            </w:r>
            <w:r w:rsidRPr="003D7175">
              <w:rPr>
                <w:rFonts w:ascii="Times New Roman" w:hAnsi="Times New Roman" w:cs="Times New Roman"/>
                <w:bCs/>
                <w:lang w:val="kk-KZ" w:eastAsia="ru-RU"/>
              </w:rPr>
              <w:t xml:space="preserve">: </w:t>
            </w:r>
            <w:r w:rsidRPr="003D7175">
              <w:rPr>
                <w:rFonts w:ascii="Times New Roman" w:hAnsi="Times New Roman" w:cs="Times New Roman"/>
                <w:bCs/>
                <w:lang w:eastAsia="ru-RU"/>
              </w:rPr>
              <w:t>17293774</w:t>
            </w:r>
          </w:p>
          <w:p w14:paraId="10DBAD3F" w14:textId="4491B0CE" w:rsidR="00F57498" w:rsidRPr="003D7175" w:rsidRDefault="00F57498" w:rsidP="00F57498">
            <w:pPr>
              <w:pStyle w:val="2"/>
              <w:shd w:val="clear" w:color="auto" w:fill="FFFFFF"/>
              <w:jc w:val="left"/>
              <w:rPr>
                <w:rStyle w:val="value"/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ru-RU"/>
              </w:rPr>
            </w:pPr>
            <w:r w:rsidRPr="003D7175">
              <w:rPr>
                <w:rFonts w:ascii="Times New Roman" w:hAnsi="Times New Roman"/>
                <w:bCs/>
                <w:sz w:val="22"/>
                <w:szCs w:val="22"/>
              </w:rPr>
              <w:t>DOI</w:t>
            </w:r>
            <w:r w:rsidRPr="003D717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:</w:t>
            </w:r>
            <w:r w:rsidRPr="003D7175">
              <w:rPr>
                <w:rFonts w:ascii="Times New Roman" w:hAnsi="Times New Roman"/>
                <w:bCs/>
                <w:color w:val="2E2E2E"/>
                <w:sz w:val="22"/>
                <w:szCs w:val="22"/>
                <w:shd w:val="clear" w:color="auto" w:fill="FFFFFF"/>
                <w:lang w:val="ru-RU"/>
              </w:rPr>
              <w:t xml:space="preserve"> 10.15587/1729-4061.2021.246751</w:t>
            </w:r>
          </w:p>
          <w:p w14:paraId="29B68682" w14:textId="56920441" w:rsidR="00F57498" w:rsidRPr="003D7175" w:rsidRDefault="003F0C6E" w:rsidP="00F57498">
            <w:pPr>
              <w:shd w:val="clear" w:color="auto" w:fill="FFFFFF"/>
              <w:spacing w:after="0" w:line="240" w:lineRule="auto"/>
              <w:ind w:left="46" w:right="67"/>
              <w:jc w:val="both"/>
              <w:rPr>
                <w:rFonts w:ascii="Times New Roman" w:eastAsia="Times New Roman" w:hAnsi="Times New Roman" w:cs="Times New Roman"/>
                <w:bCs/>
              </w:rPr>
            </w:pPr>
            <w:hyperlink r:id="rId8" w:history="1"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http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://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journals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.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uran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.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ua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/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eejet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/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article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/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view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/246751/246379</w:t>
              </w:r>
            </w:hyperlink>
            <w:r w:rsidR="00F57498" w:rsidRPr="003D717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F891" w14:textId="77777777" w:rsidR="00F57498" w:rsidRPr="003D7175" w:rsidRDefault="00F57498" w:rsidP="00F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U. Suleimenov, </w:t>
            </w:r>
          </w:p>
          <w:p w14:paraId="0F89DB93" w14:textId="77777777" w:rsidR="00F57498" w:rsidRPr="003D7175" w:rsidRDefault="00F57498" w:rsidP="00F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N. Zhangabay, </w:t>
            </w:r>
          </w:p>
          <w:p w14:paraId="36B9447C" w14:textId="77777777" w:rsidR="00F57498" w:rsidRPr="003D7175" w:rsidRDefault="00F57498" w:rsidP="00F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A. Utelbayeva, </w:t>
            </w:r>
          </w:p>
          <w:p w14:paraId="7C8517B8" w14:textId="77777777" w:rsidR="00F57498" w:rsidRPr="003D7175" w:rsidRDefault="00F57498" w:rsidP="00F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N. Mohamad, </w:t>
            </w:r>
          </w:p>
          <w:p w14:paraId="18EBE369" w14:textId="77777777" w:rsidR="00F57498" w:rsidRPr="003D7175" w:rsidRDefault="00F57498" w:rsidP="00F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A. Moldagaliyev,</w:t>
            </w:r>
          </w:p>
          <w:p w14:paraId="2C7FE679" w14:textId="77777777" w:rsidR="00F57498" w:rsidRPr="003D7175" w:rsidRDefault="00F57498" w:rsidP="00F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S. Buganova, </w:t>
            </w:r>
          </w:p>
          <w:p w14:paraId="41B973B1" w14:textId="77777777" w:rsidR="00F57498" w:rsidRPr="003D7175" w:rsidRDefault="00F57498" w:rsidP="00F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S. Daurbekova,</w:t>
            </w:r>
          </w:p>
          <w:p w14:paraId="02982EF0" w14:textId="77777777" w:rsidR="00F57498" w:rsidRPr="003D7175" w:rsidRDefault="00F57498" w:rsidP="00F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Z. Ibragimova, </w:t>
            </w:r>
          </w:p>
          <w:p w14:paraId="23DB6791" w14:textId="234D544D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A. Dosmakanbetova</w:t>
            </w:r>
          </w:p>
        </w:tc>
      </w:tr>
      <w:tr w:rsidR="00F57498" w:rsidRPr="003D7175" w14:paraId="1A6C2C83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FFF4" w14:textId="1D044655" w:rsidR="00F57498" w:rsidRPr="003D7175" w:rsidRDefault="00F57498" w:rsidP="00F57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A102D" w14:textId="2A480C2F" w:rsidR="00F57498" w:rsidRPr="003D7175" w:rsidRDefault="00F57498" w:rsidP="00F57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Effective Multifunctional Additives for Concrete Based on the Wastes of the Oil Industry.</w:t>
            </w:r>
          </w:p>
        </w:tc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0BED0" w14:textId="69D6C5B8" w:rsidR="00F57498" w:rsidRPr="003D7175" w:rsidRDefault="00F57498" w:rsidP="00F57498">
            <w:pPr>
              <w:pStyle w:val="af5"/>
              <w:spacing w:before="0" w:beforeAutospacing="0" w:after="0" w:afterAutospacing="0"/>
              <w:rPr>
                <w:bCs/>
                <w:sz w:val="22"/>
                <w:szCs w:val="22"/>
                <w:lang w:val="en-US"/>
              </w:rPr>
            </w:pPr>
            <w:r w:rsidRPr="003D7175">
              <w:rPr>
                <w:bCs/>
                <w:sz w:val="22"/>
                <w:szCs w:val="22"/>
                <w:lang w:val="en-US"/>
              </w:rPr>
              <w:t>Structural Concrete. Vol. 20, Issue 5:. Oct 2019. Pag</w:t>
            </w:r>
            <w:r w:rsidRPr="003D7175">
              <w:rPr>
                <w:bCs/>
                <w:sz w:val="22"/>
                <w:szCs w:val="22"/>
                <w:lang w:val="kk-KZ"/>
              </w:rPr>
              <w:t>.</w:t>
            </w:r>
            <w:r w:rsidRPr="003D7175">
              <w:rPr>
                <w:bCs/>
                <w:sz w:val="22"/>
                <w:szCs w:val="22"/>
                <w:lang w:val="en-US"/>
              </w:rPr>
              <w:t xml:space="preserve"> 1541 - 1550</w:t>
            </w:r>
          </w:p>
          <w:p w14:paraId="2979EE83" w14:textId="231A5897" w:rsidR="00F57498" w:rsidRPr="003D7175" w:rsidRDefault="00F57498" w:rsidP="00F57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ISSN</w:t>
            </w:r>
            <w:r w:rsidRPr="003D7175">
              <w:rPr>
                <w:rFonts w:ascii="Times New Roman" w:hAnsi="Times New Roman" w:cs="Times New Roman"/>
                <w:bCs/>
                <w:lang w:val="kk-KZ" w:eastAsia="ru-RU"/>
              </w:rPr>
              <w:t xml:space="preserve">: </w:t>
            </w: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1464-4177</w:t>
            </w:r>
          </w:p>
          <w:p w14:paraId="0D48584C" w14:textId="4B2F9171" w:rsidR="00F57498" w:rsidRPr="003D7175" w:rsidRDefault="00F57498" w:rsidP="00F57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DOI:</w:t>
            </w:r>
            <w:r w:rsidRPr="003D7175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 xml:space="preserve"> 10.1002/suco.201700284</w:t>
            </w:r>
          </w:p>
          <w:p w14:paraId="7AEB86AC" w14:textId="0E042D86" w:rsidR="00F57498" w:rsidRPr="003D7175" w:rsidRDefault="003F0C6E" w:rsidP="00F57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</w:pPr>
            <w:hyperlink r:id="rId9" w:history="1"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shd w:val="clear" w:color="auto" w:fill="FFFFFF"/>
                  <w:lang w:val="en-US"/>
                </w:rPr>
                <w:t>https://onlinelibrary.wiley.com/doi/10.1002/suco.201700284</w:t>
              </w:r>
            </w:hyperlink>
            <w:r w:rsidR="00F57498" w:rsidRPr="003D7175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 xml:space="preserve"> </w:t>
            </w:r>
          </w:p>
          <w:p w14:paraId="1AB8D584" w14:textId="7467390A" w:rsidR="00F57498" w:rsidRPr="003D7175" w:rsidRDefault="00F57498" w:rsidP="00F57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1F9F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R. Ristavletov,</w:t>
            </w:r>
          </w:p>
          <w:p w14:paraId="1EECFDB7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K. Baibolov,</w:t>
            </w:r>
          </w:p>
          <w:p w14:paraId="04CE1EFD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B. Kopzhasarov,</w:t>
            </w:r>
          </w:p>
          <w:p w14:paraId="72878AA7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M. Kambarov,</w:t>
            </w:r>
          </w:p>
          <w:p w14:paraId="54DF1217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K. Imanaliev,</w:t>
            </w:r>
          </w:p>
          <w:p w14:paraId="0CC5EC14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G. Ibraimbayeva,</w:t>
            </w:r>
          </w:p>
          <w:p w14:paraId="23D41667" w14:textId="1FFE6813" w:rsidR="00F57498" w:rsidRPr="003D7175" w:rsidRDefault="00F57498" w:rsidP="00F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R. Kudabayev.</w:t>
            </w:r>
          </w:p>
        </w:tc>
      </w:tr>
      <w:tr w:rsidR="00F57498" w:rsidRPr="003D7175" w14:paraId="3A168DFF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5FCE" w14:textId="480AEA0B" w:rsidR="00F57498" w:rsidRPr="003D7175" w:rsidRDefault="00F57498" w:rsidP="00F57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D1D41" w14:textId="15894D1D" w:rsidR="00F57498" w:rsidRPr="003D7175" w:rsidRDefault="00F57498" w:rsidP="00F574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Estimation of the Strength of Vertical Cylindrical Liquid Storage Tanks With Dents in the Wall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2E9AC" w14:textId="666FFA15" w:rsidR="00F57498" w:rsidRPr="003D7175" w:rsidRDefault="00F57498" w:rsidP="00F574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3D7175">
              <w:rPr>
                <w:rFonts w:ascii="Times New Roman" w:hAnsi="Times New Roman" w:cs="Times New Roman"/>
                <w:bCs/>
                <w:lang w:eastAsia="ru-RU"/>
              </w:rPr>
              <w:t xml:space="preserve">Восточно-Европейский </w:t>
            </w:r>
            <w:r w:rsidRPr="003D7175">
              <w:rPr>
                <w:rFonts w:ascii="Times New Roman" w:hAnsi="Times New Roman" w:cs="Times New Roman"/>
                <w:bCs/>
                <w:lang w:val="kk-KZ"/>
              </w:rPr>
              <w:t xml:space="preserve">журнал </w:t>
            </w:r>
            <w:r w:rsidRPr="003D7175">
              <w:rPr>
                <w:rFonts w:ascii="Times New Roman" w:hAnsi="Times New Roman" w:cs="Times New Roman"/>
                <w:bCs/>
                <w:lang w:eastAsia="ru-RU"/>
              </w:rPr>
              <w:t>передовых технологий</w:t>
            </w:r>
            <w:r w:rsidRPr="003D7175">
              <w:rPr>
                <w:rFonts w:ascii="Times New Roman" w:hAnsi="Times New Roman" w:cs="Times New Roman"/>
                <w:bCs/>
                <w:lang w:val="kk-KZ" w:eastAsia="ru-RU"/>
              </w:rPr>
              <w:t>.</w:t>
            </w:r>
            <w:r w:rsidRPr="003D7175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3D7175">
              <w:rPr>
                <w:rFonts w:ascii="Times New Roman" w:hAnsi="Times New Roman" w:cs="Times New Roman"/>
                <w:bCs/>
                <w:lang w:val="kk-KZ" w:eastAsia="ru-RU"/>
              </w:rPr>
              <w:t>Харьков, - 2022-№7</w:t>
            </w:r>
            <w:r w:rsidRPr="003D7175">
              <w:rPr>
                <w:rFonts w:ascii="Times New Roman" w:hAnsi="Times New Roman" w:cs="Times New Roman"/>
                <w:bCs/>
              </w:rPr>
              <w:t>–</w:t>
            </w:r>
            <w:r w:rsidRPr="003D7175">
              <w:rPr>
                <w:rFonts w:ascii="Times New Roman" w:hAnsi="Times New Roman" w:cs="Times New Roman"/>
                <w:bCs/>
                <w:lang w:val="kk-KZ"/>
              </w:rPr>
              <w:t>115</w:t>
            </w:r>
            <w:r w:rsidRPr="003D7175">
              <w:rPr>
                <w:rFonts w:ascii="Times New Roman" w:hAnsi="Times New Roman" w:cs="Times New Roman"/>
                <w:bCs/>
              </w:rPr>
              <w:t xml:space="preserve"> </w:t>
            </w:r>
            <w:r w:rsidRPr="003D7175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3D7175">
              <w:rPr>
                <w:rFonts w:ascii="Times New Roman" w:hAnsi="Times New Roman" w:cs="Times New Roman"/>
                <w:bCs/>
              </w:rPr>
              <w:t>.</w:t>
            </w:r>
            <w:r w:rsidRPr="003D7175">
              <w:rPr>
                <w:rFonts w:ascii="Times New Roman" w:hAnsi="Times New Roman" w:cs="Times New Roman"/>
                <w:bCs/>
                <w:lang w:val="kk-KZ"/>
              </w:rPr>
              <w:t>6-20</w:t>
            </w:r>
          </w:p>
          <w:p w14:paraId="4D3B4792" w14:textId="77777777" w:rsidR="00F57498" w:rsidRPr="003D7175" w:rsidRDefault="00F57498" w:rsidP="00F574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ISSN</w:t>
            </w:r>
            <w:r w:rsidRPr="003D7175">
              <w:rPr>
                <w:rFonts w:ascii="Times New Roman" w:hAnsi="Times New Roman" w:cs="Times New Roman"/>
                <w:bCs/>
                <w:lang w:val="kk-KZ" w:eastAsia="ru-RU"/>
              </w:rPr>
              <w:t xml:space="preserve">: </w:t>
            </w:r>
            <w:r w:rsidRPr="003D7175">
              <w:rPr>
                <w:rFonts w:ascii="Times New Roman" w:hAnsi="Times New Roman" w:cs="Times New Roman"/>
                <w:bCs/>
                <w:lang w:eastAsia="ru-RU"/>
              </w:rPr>
              <w:t>17293774</w:t>
            </w:r>
          </w:p>
          <w:p w14:paraId="76358EF1" w14:textId="0EC76F58" w:rsidR="00F57498" w:rsidRPr="003D7175" w:rsidRDefault="00F57498" w:rsidP="00F57498">
            <w:pPr>
              <w:pStyle w:val="2"/>
              <w:shd w:val="clear" w:color="auto" w:fill="FFFFFF"/>
              <w:jc w:val="left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bCs/>
                <w:sz w:val="22"/>
                <w:szCs w:val="22"/>
              </w:rPr>
              <w:t>DOI</w:t>
            </w:r>
            <w:r w:rsidRPr="003D7175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:</w:t>
            </w:r>
            <w:r w:rsidRPr="003D7175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  <w:r w:rsidRPr="003D7175">
              <w:rPr>
                <w:rFonts w:ascii="Times New Roman" w:hAnsi="Times New Roman"/>
                <w:bCs/>
                <w:color w:val="2E2E2E"/>
                <w:sz w:val="22"/>
                <w:szCs w:val="22"/>
                <w:shd w:val="clear" w:color="auto" w:fill="FFFFFF"/>
                <w:lang w:val="ru-RU"/>
              </w:rPr>
              <w:t>10.15587/1729-4061.2022.252599</w:t>
            </w:r>
            <w:r w:rsidRPr="003D7175">
              <w:rPr>
                <w:rStyle w:val="value"/>
                <w:rFonts w:ascii="Times New Roman" w:hAnsi="Times New Roman"/>
                <w:bCs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14:paraId="251436D2" w14:textId="7FB9AAC2" w:rsidR="00F57498" w:rsidRPr="003D7175" w:rsidRDefault="003F0C6E" w:rsidP="00F574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10" w:history="1"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http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://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journals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.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uran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.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ua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/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eejet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/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article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/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view</w:t>
              </w:r>
              <w:r w:rsidR="00F57498" w:rsidRPr="003D7175">
                <w:rPr>
                  <w:rStyle w:val="af0"/>
                  <w:rFonts w:ascii="Times New Roman" w:hAnsi="Times New Roman" w:cs="Times New Roman"/>
                  <w:bCs/>
                </w:rPr>
                <w:t>/252599/250804</w:t>
              </w:r>
            </w:hyperlink>
            <w:r w:rsidR="00F57498" w:rsidRPr="003D717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07C14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Suleimenov U.,</w:t>
            </w:r>
          </w:p>
          <w:p w14:paraId="4474E58E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Zhangabay N.,</w:t>
            </w:r>
          </w:p>
          <w:p w14:paraId="53974DB4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Utelbayeva A.,</w:t>
            </w:r>
          </w:p>
          <w:p w14:paraId="6E8CD96A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Murad M.A.A.,</w:t>
            </w:r>
          </w:p>
          <w:p w14:paraId="2C7DAE58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Dosmakanbetova A.,</w:t>
            </w:r>
          </w:p>
          <w:p w14:paraId="6C96431A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Buganova S.N,</w:t>
            </w:r>
          </w:p>
          <w:p w14:paraId="5B99342E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Moldagaliyev A.,</w:t>
            </w:r>
          </w:p>
          <w:p w14:paraId="1F73ACBE" w14:textId="77777777" w:rsidR="00F57498" w:rsidRPr="003D7175" w:rsidRDefault="00F57498" w:rsidP="00F57498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Imanaliyev K.,</w:t>
            </w:r>
          </w:p>
          <w:p w14:paraId="4EFF7ACB" w14:textId="33B6BB4F" w:rsidR="00F57498" w:rsidRPr="003D7175" w:rsidRDefault="00F57498" w:rsidP="00F574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/>
              </w:rPr>
              <w:t>Duissenbekov B.</w:t>
            </w:r>
          </w:p>
        </w:tc>
      </w:tr>
      <w:tr w:rsidR="003D7175" w:rsidRPr="003D7175" w14:paraId="38CDC283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5593" w14:textId="7EF06B79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BAFBC" w14:textId="15269AA2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hyperlink r:id="rId11" w:history="1">
              <w:r w:rsidRPr="003D7175">
                <w:rPr>
                  <w:rStyle w:val="af0"/>
                  <w:rFonts w:ascii="Times New Roman" w:hAnsi="Times New Roman" w:cs="Times New Roman"/>
                  <w:bCs/>
                  <w:color w:val="1A1A1A"/>
                  <w:u w:val="none"/>
                  <w:shd w:val="clear" w:color="auto" w:fill="FFFFFF"/>
                  <w:lang w:val="en-US"/>
                </w:rPr>
                <w:t>Analysis of Stress-Strain State for a Cylindrical Tank Wall Defected Zone</w:t>
              </w:r>
            </w:hyperlink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0728" w14:textId="77777777" w:rsidR="003D7175" w:rsidRPr="003D7175" w:rsidRDefault="003D7175" w:rsidP="003D7175">
            <w:pPr>
              <w:pStyle w:val="3"/>
              <w:shd w:val="clear" w:color="auto" w:fill="FFFFFF"/>
              <w:spacing w:before="0" w:after="0" w:line="240" w:lineRule="auto"/>
              <w:rPr>
                <w:rStyle w:val="value"/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3D7175">
              <w:rPr>
                <w:rFonts w:ascii="Times New Roman" w:hAnsi="Times New Roman"/>
                <w:b w:val="0"/>
                <w:sz w:val="22"/>
                <w:szCs w:val="22"/>
              </w:rPr>
              <w:t xml:space="preserve">Journal «Materials»  </w:t>
            </w:r>
            <w:r w:rsidRPr="003D717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Том:</w:t>
            </w:r>
            <w:r w:rsidRPr="003D7175">
              <w:rPr>
                <w:rStyle w:val="value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15, </w:t>
            </w:r>
            <w:r w:rsidRPr="003D717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Выпуск:</w:t>
            </w:r>
            <w:r w:rsidRPr="003D7175">
              <w:rPr>
                <w:rStyle w:val="value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16, </w:t>
            </w:r>
            <w:r w:rsidRPr="003D717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Номер статьи: </w:t>
            </w:r>
            <w:r w:rsidRPr="003D7175">
              <w:rPr>
                <w:rStyle w:val="value"/>
                <w:rFonts w:ascii="Times New Roman" w:hAnsi="Times New Roman"/>
                <w:b w:val="0"/>
                <w:color w:val="000000"/>
                <w:sz w:val="22"/>
                <w:szCs w:val="22"/>
              </w:rPr>
              <w:t>5732,</w:t>
            </w:r>
            <w:r w:rsidRPr="003D7175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Опубликовано: август:</w:t>
            </w:r>
            <w:r w:rsidRPr="003D7175">
              <w:rPr>
                <w:rStyle w:val="value"/>
                <w:rFonts w:ascii="Times New Roman" w:hAnsi="Times New Roman"/>
                <w:b w:val="0"/>
                <w:color w:val="000000"/>
                <w:sz w:val="22"/>
                <w:szCs w:val="22"/>
              </w:rPr>
              <w:t xml:space="preserve"> 2022</w:t>
            </w:r>
          </w:p>
          <w:p w14:paraId="79AA35E3" w14:textId="77777777" w:rsidR="003D7175" w:rsidRPr="003D7175" w:rsidRDefault="003D7175" w:rsidP="003D7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2E2E"/>
                <w:lang w:val="ru-KZ" w:eastAsia="ru-KZ"/>
              </w:rPr>
            </w:pPr>
            <w:r w:rsidRPr="003D7175">
              <w:rPr>
                <w:rFonts w:ascii="Times New Roman" w:eastAsia="Times New Roman" w:hAnsi="Times New Roman" w:cs="Times New Roman"/>
                <w:bCs/>
                <w:color w:val="2E2E2E"/>
                <w:lang w:val="ru-KZ" w:eastAsia="ru-KZ"/>
              </w:rPr>
              <w:t>ISSN</w:t>
            </w:r>
            <w:r w:rsidRPr="003D7175">
              <w:rPr>
                <w:rFonts w:ascii="Times New Roman" w:eastAsia="Times New Roman" w:hAnsi="Times New Roman" w:cs="Times New Roman"/>
                <w:bCs/>
                <w:color w:val="2E2E2E"/>
                <w:lang w:val="en-US" w:eastAsia="ru-KZ"/>
              </w:rPr>
              <w:t xml:space="preserve">: </w:t>
            </w:r>
            <w:r w:rsidRPr="003D7175">
              <w:rPr>
                <w:rFonts w:ascii="Times New Roman" w:eastAsia="Times New Roman" w:hAnsi="Times New Roman" w:cs="Times New Roman"/>
                <w:bCs/>
                <w:color w:val="2E2E2E"/>
                <w:lang w:val="ru-KZ" w:eastAsia="ru-KZ"/>
              </w:rPr>
              <w:t>19961944</w:t>
            </w:r>
          </w:p>
          <w:p w14:paraId="11E233B0" w14:textId="77777777" w:rsidR="003D7175" w:rsidRPr="003D7175" w:rsidRDefault="003D7175" w:rsidP="003D7175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</w:pPr>
            <w:r w:rsidRPr="003D7175">
              <w:rPr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DOI:</w:t>
            </w:r>
            <w:r w:rsidRPr="003D7175">
              <w:rPr>
                <w:rStyle w:val="value"/>
                <w:rFonts w:ascii="Times New Roman" w:hAnsi="Times New Roman"/>
                <w:b w:val="0"/>
                <w:color w:val="000000"/>
                <w:sz w:val="22"/>
                <w:szCs w:val="22"/>
                <w:lang w:val="en-US"/>
              </w:rPr>
              <w:t>10.3390/ma15165732</w:t>
            </w:r>
          </w:p>
          <w:p w14:paraId="5779AA8F" w14:textId="2DE5A1E8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hyperlink r:id="rId12" w:history="1">
              <w:r w:rsidRPr="003D7175">
                <w:rPr>
                  <w:rStyle w:val="af0"/>
                  <w:rFonts w:ascii="Times New Roman" w:hAnsi="Times New Roman" w:cs="Times New Roman"/>
                  <w:bCs/>
                  <w:lang w:val="en-US" w:eastAsia="ko-KR"/>
                </w:rPr>
                <w:t>https://www.mdpi.com/1996-1944/15/16/5732</w:t>
              </w:r>
            </w:hyperlink>
            <w:r w:rsidRPr="003D7175">
              <w:rPr>
                <w:rFonts w:ascii="Times New Roman" w:hAnsi="Times New Roman" w:cs="Times New Roman"/>
                <w:bCs/>
                <w:lang w:val="en-US" w:eastAsia="ko-KR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193F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N. Zhangabay, </w:t>
            </w:r>
          </w:p>
          <w:p w14:paraId="3CB2692B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B. Sapargaliyeva, </w:t>
            </w:r>
          </w:p>
          <w:p w14:paraId="237963F3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U. Suleimenov, </w:t>
            </w:r>
          </w:p>
          <w:p w14:paraId="02FC2624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A. Utelbayeva,</w:t>
            </w:r>
          </w:p>
          <w:p w14:paraId="1E4FE3C9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A. Kolesnikov, </w:t>
            </w:r>
          </w:p>
          <w:p w14:paraId="79E24C0B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K. Baibolov, </w:t>
            </w:r>
          </w:p>
          <w:p w14:paraId="798C3169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R. Fediuk, </w:t>
            </w:r>
          </w:p>
          <w:p w14:paraId="12508D3F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D. Arinova,</w:t>
            </w:r>
          </w:p>
          <w:p w14:paraId="3747665B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B. Duissenbekov, </w:t>
            </w:r>
          </w:p>
          <w:p w14:paraId="492E7AF0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A. Seitkhanov,</w:t>
            </w:r>
          </w:p>
          <w:p w14:paraId="65D5092C" w14:textId="172F26C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M</w:t>
            </w:r>
            <w:r w:rsidRPr="003D7175">
              <w:rPr>
                <w:rFonts w:ascii="Times New Roman" w:hAnsi="Times New Roman" w:cs="Times New Roman"/>
                <w:bCs/>
                <w:lang w:eastAsia="ru-RU"/>
              </w:rPr>
              <w:t>.</w:t>
            </w: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 xml:space="preserve"> Amran</w:t>
            </w:r>
          </w:p>
        </w:tc>
      </w:tr>
      <w:tr w:rsidR="003D7175" w:rsidRPr="003D7175" w14:paraId="52439CE3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E46E" w14:textId="6858105E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951B" w14:textId="77777777" w:rsidR="003D7175" w:rsidRPr="003D7175" w:rsidRDefault="003D7175" w:rsidP="003D7175">
            <w:pPr>
              <w:pStyle w:val="1"/>
              <w:jc w:val="left"/>
              <w:rPr>
                <w:rFonts w:ascii="Times New Roman" w:hAnsi="Times New Roman"/>
                <w:bCs/>
                <w:color w:val="2E2E2E"/>
                <w:sz w:val="22"/>
                <w:szCs w:val="22"/>
              </w:rPr>
            </w:pPr>
            <w:r w:rsidRPr="003D7175">
              <w:rPr>
                <w:rStyle w:val="title-text"/>
                <w:rFonts w:ascii="Times New Roman" w:hAnsi="Times New Roman"/>
                <w:bCs/>
                <w:color w:val="2E2E2E"/>
                <w:sz w:val="22"/>
                <w:szCs w:val="22"/>
              </w:rPr>
              <w:t>Analysis of Strength and Eigenfrequencies of a Steel Vertical Cylindrical Tank Without Liquid, Reinforced by a Plain Composite Thread</w:t>
            </w:r>
          </w:p>
          <w:p w14:paraId="06991F50" w14:textId="062CC0C8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25BE" w14:textId="77777777" w:rsidR="003D7175" w:rsidRPr="003D7175" w:rsidRDefault="003D7175" w:rsidP="003D7175">
            <w:pPr>
              <w:pStyle w:val="3"/>
              <w:shd w:val="clear" w:color="auto" w:fill="FFFFFF"/>
              <w:spacing w:before="0" w:after="0" w:line="240" w:lineRule="auto"/>
              <w:rPr>
                <w:rStyle w:val="volume-span"/>
                <w:rFonts w:ascii="Times New Roman" w:hAnsi="Times New Roman"/>
                <w:b w:val="0"/>
                <w:sz w:val="22"/>
                <w:szCs w:val="22"/>
                <w:lang w:val="en-US"/>
              </w:rPr>
            </w:pPr>
            <w:hyperlink r:id="rId13" w:history="1">
              <w:r w:rsidRPr="003D7175">
                <w:rPr>
                  <w:rStyle w:val="anchor-text"/>
                  <w:rFonts w:ascii="Times New Roman" w:hAnsi="Times New Roman"/>
                  <w:b w:val="0"/>
                  <w:sz w:val="22"/>
                  <w:szCs w:val="22"/>
                  <w:lang w:val="en-US"/>
                </w:rPr>
                <w:t>Case Studies in Construction Materials</w:t>
              </w:r>
            </w:hyperlink>
            <w:r w:rsidRPr="003D7175">
              <w:rPr>
                <w:rStyle w:val="anchor-text"/>
                <w:rFonts w:ascii="Times New Roman" w:hAnsi="Times New Roman"/>
                <w:b w:val="0"/>
                <w:sz w:val="22"/>
                <w:szCs w:val="22"/>
                <w:lang w:val="kk-KZ"/>
              </w:rPr>
              <w:t>,</w:t>
            </w:r>
            <w:r w:rsidRPr="003D7175">
              <w:rPr>
                <w:rStyle w:val="srctitle-date-fields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25 March 2023 </w:t>
            </w:r>
            <w:r w:rsidRPr="003D7175">
              <w:rPr>
                <w:rStyle w:val="volume-span"/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Volume 18 (Cover date: July 2023) </w:t>
            </w:r>
          </w:p>
          <w:p w14:paraId="2AC5CA75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ISSN</w:t>
            </w:r>
            <w:r w:rsidRPr="003D7175">
              <w:rPr>
                <w:rFonts w:ascii="Times New Roman" w:hAnsi="Times New Roman" w:cs="Times New Roman"/>
                <w:bCs/>
                <w:lang w:val="kk-KZ" w:eastAsia="ru-RU"/>
              </w:rPr>
              <w:t xml:space="preserve">: </w:t>
            </w:r>
            <w:r w:rsidRPr="003D7175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22145095</w:t>
            </w:r>
          </w:p>
          <w:p w14:paraId="00F4BB95" w14:textId="77777777" w:rsidR="003D7175" w:rsidRPr="003D7175" w:rsidRDefault="003D7175" w:rsidP="003D7175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2E2E2E"/>
                <w:lang w:val="ru-KZ" w:eastAsia="ru-KZ"/>
              </w:rPr>
            </w:pPr>
            <w:r w:rsidRPr="003D7175">
              <w:rPr>
                <w:rFonts w:ascii="Times New Roman" w:hAnsi="Times New Roman" w:cs="Times New Roman"/>
                <w:bCs/>
                <w:color w:val="000000"/>
                <w:lang w:val="en-US"/>
              </w:rPr>
              <w:t>DOI:</w:t>
            </w:r>
            <w:r w:rsidRPr="003D7175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3D7175">
              <w:rPr>
                <w:rFonts w:ascii="Times New Roman" w:eastAsia="Times New Roman" w:hAnsi="Times New Roman" w:cs="Times New Roman"/>
                <w:bCs/>
                <w:color w:val="2E2E2E"/>
                <w:lang w:val="ru-KZ" w:eastAsia="ru-KZ"/>
              </w:rPr>
              <w:t>10.1016/j.cscm.2023.e02019</w:t>
            </w:r>
          </w:p>
          <w:p w14:paraId="7A63CF23" w14:textId="47CCE4C6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hyperlink r:id="rId14" w:history="1">
              <w:r w:rsidRPr="003D7175">
                <w:rPr>
                  <w:rStyle w:val="af0"/>
                  <w:rFonts w:ascii="Times New Roman" w:hAnsi="Times New Roman"/>
                  <w:lang w:val="en-US"/>
                </w:rPr>
                <w:t>https://www.sciencedirect.com/science/article/pii/S2214509523001985?via%3Dihub</w:t>
              </w:r>
            </w:hyperlink>
            <w:r w:rsidRPr="003D7175">
              <w:rPr>
                <w:rStyle w:val="volume-span"/>
                <w:rFonts w:ascii="Times New Roman" w:hAnsi="Times New Roman"/>
                <w:color w:val="737373"/>
                <w:lang w:val="en-US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48C4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"/>
                <w:rFonts w:ascii="Times New Roman" w:hAnsi="Times New Roman" w:cs="Times New Roman"/>
                <w:bCs/>
                <w:color w:val="2E2E2E"/>
                <w:lang w:val="kk-KZ"/>
              </w:rPr>
            </w:pP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lang w:val="en-US"/>
              </w:rPr>
              <w:t>T</w:t>
            </w: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lang w:val="kk-KZ"/>
              </w:rPr>
              <w:t>.</w:t>
            </w:r>
            <w:r w:rsidRPr="003D7175">
              <w:rPr>
                <w:rFonts w:ascii="Times New Roman" w:hAnsi="Times New Roman" w:cs="Times New Roman"/>
                <w:bCs/>
                <w:color w:val="2E2E2E"/>
                <w:u w:val="single"/>
                <w:lang w:val="en-US"/>
              </w:rPr>
              <w:t> 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lang w:val="en-US"/>
              </w:rPr>
              <w:t>Tursunkululy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lang w:val="kk-KZ"/>
              </w:rPr>
              <w:t>,</w:t>
            </w:r>
          </w:p>
          <w:p w14:paraId="07013510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</w:pP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N</w:t>
            </w: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>.</w:t>
            </w:r>
            <w:r w:rsidRPr="003D7175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 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Zhangabay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>,</w:t>
            </w:r>
          </w:p>
          <w:p w14:paraId="545D6095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</w:pP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U</w:t>
            </w: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>.</w:t>
            </w:r>
            <w:r w:rsidRPr="003D7175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 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Suleimenov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>,</w:t>
            </w:r>
          </w:p>
          <w:p w14:paraId="1D4F0FB2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</w:pP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A</w:t>
            </w: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>.</w:t>
            </w:r>
            <w:r w:rsidRPr="003D7175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 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Utelbayeva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>,</w:t>
            </w:r>
          </w:p>
          <w:p w14:paraId="7D19D1CA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</w:pP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A</w:t>
            </w: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>.</w:t>
            </w:r>
            <w:r w:rsidRPr="003D7175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 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Moldagaliyev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>,</w:t>
            </w:r>
          </w:p>
          <w:p w14:paraId="62922013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</w:pP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A</w:t>
            </w: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>.</w:t>
            </w:r>
            <w:r w:rsidRPr="003D7175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 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Kolesnikov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>,</w:t>
            </w:r>
          </w:p>
          <w:p w14:paraId="1AE5761C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</w:pP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Zh</w:t>
            </w: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>.</w:t>
            </w:r>
            <w:r w:rsidRPr="003D7175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 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Turashova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shd w:val="clear" w:color="auto" w:fill="FFFFFF"/>
                <w:lang w:val="kk-KZ"/>
              </w:rPr>
              <w:t>,</w:t>
            </w:r>
          </w:p>
          <w:p w14:paraId="6FF0D7A7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text"/>
                <w:rFonts w:ascii="Times New Roman" w:hAnsi="Times New Roman" w:cs="Times New Roman"/>
                <w:bCs/>
                <w:color w:val="2E2E2E"/>
                <w:lang w:val="kk-KZ"/>
              </w:rPr>
            </w:pP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lang w:val="en-US"/>
              </w:rPr>
              <w:t>G</w:t>
            </w:r>
            <w:r w:rsidRPr="003D7175">
              <w:rPr>
                <w:rStyle w:val="given-name"/>
                <w:rFonts w:ascii="Times New Roman" w:hAnsi="Times New Roman" w:cs="Times New Roman"/>
                <w:bCs/>
                <w:color w:val="2E2E2E"/>
                <w:lang w:val="kk-KZ"/>
              </w:rPr>
              <w:t>.</w:t>
            </w:r>
            <w:r w:rsidRPr="003D7175">
              <w:rPr>
                <w:rFonts w:ascii="Times New Roman" w:hAnsi="Times New Roman" w:cs="Times New Roman"/>
                <w:bCs/>
                <w:color w:val="2E2E2E"/>
                <w:u w:val="single"/>
                <w:lang w:val="en-US"/>
              </w:rPr>
              <w:t> 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lang w:val="en-US"/>
              </w:rPr>
              <w:t>Karshyga</w:t>
            </w:r>
            <w:r w:rsidRPr="003D7175">
              <w:rPr>
                <w:rStyle w:val="text"/>
                <w:rFonts w:ascii="Times New Roman" w:hAnsi="Times New Roman" w:cs="Times New Roman"/>
                <w:bCs/>
                <w:color w:val="2E2E2E"/>
                <w:lang w:val="kk-KZ"/>
              </w:rPr>
              <w:t>,</w:t>
            </w:r>
          </w:p>
          <w:p w14:paraId="5B5B2266" w14:textId="058E0673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color w:val="2E2E2E"/>
                <w:lang w:val="en-US"/>
              </w:rPr>
              <w:lastRenderedPageBreak/>
              <w:t> </w:t>
            </w:r>
            <w:r w:rsidRPr="003D7175">
              <w:rPr>
                <w:rStyle w:val="given-name"/>
                <w:rFonts w:ascii="Times New Roman" w:hAnsi="Times New Roman" w:cs="Times New Roman"/>
                <w:bCs/>
                <w:lang w:val="en-US"/>
              </w:rPr>
              <w:t>P</w:t>
            </w:r>
            <w:r w:rsidRPr="003D7175">
              <w:rPr>
                <w:rStyle w:val="given-name"/>
                <w:rFonts w:ascii="Times New Roman" w:hAnsi="Times New Roman" w:cs="Times New Roman"/>
                <w:bCs/>
                <w:lang w:val="kk-KZ"/>
              </w:rPr>
              <w:t>.</w:t>
            </w:r>
            <w:r w:rsidRPr="003D7175">
              <w:rPr>
                <w:rStyle w:val="react-xocs-alternative-link"/>
                <w:rFonts w:ascii="Times New Roman" w:hAnsi="Times New Roman" w:cs="Times New Roman"/>
                <w:bCs/>
                <w:lang w:val="en-US"/>
              </w:rPr>
              <w:t> </w:t>
            </w:r>
            <w:r w:rsidRPr="003D7175">
              <w:rPr>
                <w:rStyle w:val="text"/>
                <w:rFonts w:ascii="Times New Roman" w:hAnsi="Times New Roman" w:cs="Times New Roman"/>
                <w:bCs/>
                <w:lang w:val="en-US"/>
              </w:rPr>
              <w:t>Kozlov</w:t>
            </w:r>
            <w:r w:rsidRPr="003D7175">
              <w:rPr>
                <w:rStyle w:val="text"/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3D7175" w:rsidRPr="003D7175" w14:paraId="6DA943CC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FC2E" w14:textId="1578D977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2983" w14:textId="58D24B41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3D7175">
              <w:rPr>
                <w:rFonts w:ascii="Times New Roman" w:eastAsia="ArialUnicodeMS" w:hAnsi="Times New Roman" w:cs="Times New Roman"/>
                <w:bCs/>
                <w:lang w:val="en-US" w:eastAsia="ru-RU"/>
              </w:rPr>
              <w:t>Thermophysical Indicators of Elaborated Sandwich Cladding Constructions With Heat-Reflective Coverings and Air Gaps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E644" w14:textId="77777777" w:rsidR="003D7175" w:rsidRPr="003D7175" w:rsidRDefault="003D7175" w:rsidP="003D7175">
            <w:pPr>
              <w:spacing w:after="0" w:line="240" w:lineRule="auto"/>
              <w:rPr>
                <w:rFonts w:ascii="Times New Roman" w:eastAsia="ArialUnicodeMS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eastAsia="ArialUnicodeMS" w:hAnsi="Times New Roman" w:cs="Times New Roman"/>
                <w:bCs/>
                <w:color w:val="404040"/>
                <w:lang w:val="en-US" w:eastAsia="ru-RU"/>
              </w:rPr>
              <w:t>Case Studies in Construc</w:t>
            </w:r>
            <w:r w:rsidRPr="003D7175">
              <w:rPr>
                <w:rFonts w:ascii="Times New Roman" w:eastAsia="ArialUnicodeMS" w:hAnsi="Times New Roman" w:cs="Times New Roman"/>
                <w:bCs/>
                <w:lang w:val="en-US" w:eastAsia="ru-RU"/>
              </w:rPr>
              <w:t xml:space="preserve">tion Materials, </w:t>
            </w:r>
            <w:hyperlink r:id="rId15" w:tooltip="Go to table of contents for this volume/issue" w:history="1">
              <w:r w:rsidRPr="003D7175">
                <w:rPr>
                  <w:rStyle w:val="anchor-text"/>
                  <w:rFonts w:ascii="Times New Roman" w:hAnsi="Times New Roman" w:cs="Times New Roman"/>
                  <w:bCs/>
                  <w:lang w:val="en-US"/>
                </w:rPr>
                <w:t>Volume 18</w:t>
              </w:r>
            </w:hyperlink>
            <w:r w:rsidRPr="003D7175">
              <w:rPr>
                <w:rFonts w:ascii="Times New Roman" w:hAnsi="Times New Roman" w:cs="Times New Roman"/>
                <w:bCs/>
                <w:lang w:val="en-US"/>
              </w:rPr>
              <w:t xml:space="preserve">, July 2023, </w:t>
            </w:r>
            <w:r w:rsidRPr="003D7175">
              <w:rPr>
                <w:rFonts w:ascii="Times New Roman" w:eastAsia="ArialUnicodeMS" w:hAnsi="Times New Roman" w:cs="Times New Roman"/>
                <w:bCs/>
                <w:lang w:val="en-US" w:eastAsia="ru-RU"/>
              </w:rPr>
              <w:t>№ e02161</w:t>
            </w:r>
          </w:p>
          <w:p w14:paraId="42977686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lang w:val="en-US" w:eastAsia="ru-RU"/>
              </w:rPr>
              <w:t>ISSN</w:t>
            </w:r>
            <w:r w:rsidRPr="003D7175">
              <w:rPr>
                <w:rFonts w:ascii="Times New Roman" w:hAnsi="Times New Roman" w:cs="Times New Roman"/>
                <w:bCs/>
                <w:lang w:val="kk-KZ" w:eastAsia="ru-RU"/>
              </w:rPr>
              <w:t xml:space="preserve">: </w:t>
            </w:r>
            <w:r w:rsidRPr="003D7175">
              <w:rPr>
                <w:rFonts w:ascii="Times New Roman" w:hAnsi="Times New Roman" w:cs="Times New Roman"/>
                <w:bCs/>
                <w:color w:val="2E2E2E"/>
                <w:shd w:val="clear" w:color="auto" w:fill="FFFFFF"/>
                <w:lang w:val="en-US"/>
              </w:rPr>
              <w:t>22145095</w:t>
            </w:r>
          </w:p>
          <w:p w14:paraId="47AAD8E2" w14:textId="77777777" w:rsidR="003D7175" w:rsidRPr="003D7175" w:rsidRDefault="003D7175" w:rsidP="003D71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E2E2E"/>
                <w:lang w:val="ru-KZ" w:eastAsia="ru-KZ"/>
              </w:rPr>
            </w:pPr>
            <w:r w:rsidRPr="003D7175">
              <w:rPr>
                <w:rFonts w:ascii="Times New Roman" w:hAnsi="Times New Roman" w:cs="Times New Roman"/>
                <w:bCs/>
                <w:color w:val="000000"/>
                <w:lang w:val="en-US"/>
              </w:rPr>
              <w:t>DOI:</w:t>
            </w:r>
            <w:r w:rsidRPr="003D7175"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</w:t>
            </w:r>
            <w:r w:rsidRPr="003D7175">
              <w:rPr>
                <w:rFonts w:ascii="Times New Roman" w:eastAsia="Times New Roman" w:hAnsi="Times New Roman" w:cs="Times New Roman"/>
                <w:bCs/>
                <w:color w:val="2E2E2E"/>
                <w:lang w:val="ru-KZ" w:eastAsia="ru-KZ"/>
              </w:rPr>
              <w:t>10.1016/j.cscm.2023.e02161</w:t>
            </w:r>
          </w:p>
          <w:p w14:paraId="004F26A7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hyperlink r:id="rId16" w:history="1">
              <w:r w:rsidRPr="003D7175">
                <w:rPr>
                  <w:rStyle w:val="af0"/>
                  <w:rFonts w:ascii="Times New Roman" w:hAnsi="Times New Roman" w:cs="Times New Roman"/>
                  <w:bCs/>
                  <w:lang w:val="en-US"/>
                </w:rPr>
                <w:t>https://www.sciencedirect.com/science/article/pii/S2214509523003418?pes=vor</w:t>
              </w:r>
            </w:hyperlink>
          </w:p>
          <w:p w14:paraId="1AEBC4CD" w14:textId="25ACE6E8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242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eastAsia="ArialUnicodeMS" w:hAnsi="Times New Roman" w:cs="Times New Roman"/>
                <w:bCs/>
                <w:lang w:val="en-US" w:eastAsia="ru-RU"/>
              </w:rPr>
              <w:t xml:space="preserve">Zhangabay N., </w:t>
            </w:r>
          </w:p>
          <w:p w14:paraId="1A19D3A9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eastAsia="ArialUnicodeMS" w:hAnsi="Times New Roman" w:cs="Times New Roman"/>
                <w:bCs/>
                <w:lang w:val="en-US" w:eastAsia="ru-RU"/>
              </w:rPr>
              <w:t xml:space="preserve">Baidilla I., </w:t>
            </w:r>
          </w:p>
          <w:p w14:paraId="6BD9A89F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eastAsia="ArialUnicodeMS" w:hAnsi="Times New Roman" w:cs="Times New Roman"/>
                <w:bCs/>
                <w:lang w:val="en-US" w:eastAsia="ru-RU"/>
              </w:rPr>
              <w:t>Tagybayev A., Suleimenov U., Kurganbekov Z., Kambarov M.,</w:t>
            </w:r>
          </w:p>
          <w:p w14:paraId="1826DEBD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UnicodeMS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eastAsia="ArialUnicodeMS" w:hAnsi="Times New Roman" w:cs="Times New Roman"/>
                <w:bCs/>
                <w:lang w:val="en-US" w:eastAsia="ru-RU"/>
              </w:rPr>
              <w:t xml:space="preserve">Kolesnikov A., Ibraimbayeva G., Volokitina I., Nsanbayev B., Anarbayev Y., </w:t>
            </w:r>
          </w:p>
          <w:p w14:paraId="5CE8E515" w14:textId="263BBF9F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en-US" w:eastAsia="ru-RU"/>
              </w:rPr>
            </w:pPr>
            <w:r w:rsidRPr="003D7175">
              <w:rPr>
                <w:rFonts w:ascii="Times New Roman" w:eastAsia="ArialUnicodeMS" w:hAnsi="Times New Roman" w:cs="Times New Roman"/>
                <w:bCs/>
                <w:lang w:val="en-US" w:eastAsia="ru-RU"/>
              </w:rPr>
              <w:t>Kozlov P.</w:t>
            </w:r>
          </w:p>
        </w:tc>
      </w:tr>
      <w:tr w:rsidR="003D7175" w:rsidRPr="003D7175" w14:paraId="68175F29" w14:textId="77777777" w:rsidTr="000719E7">
        <w:trPr>
          <w:trHeight w:val="170"/>
          <w:jc w:val="center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6E54" w14:textId="7F8898C4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UnicodeMS" w:hAnsi="Times New Roman" w:cs="Times New Roman"/>
                <w:bCs/>
                <w:lang w:eastAsia="ru-RU"/>
              </w:rPr>
            </w:pPr>
            <w:r w:rsidRPr="003D7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Публикации в иданиях из перечня КОКСНВО</w:t>
            </w:r>
          </w:p>
        </w:tc>
      </w:tr>
      <w:tr w:rsidR="003D7175" w:rsidRPr="003D7175" w14:paraId="0BCF86CA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71F2" w14:textId="0684DFBA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3C82" w14:textId="44477217" w:rsidR="003D7175" w:rsidRPr="003D7175" w:rsidRDefault="003D7175" w:rsidP="003D7175">
            <w:pPr>
              <w:pStyle w:val="1"/>
              <w:jc w:val="left"/>
              <w:rPr>
                <w:rStyle w:val="title-text"/>
                <w:rFonts w:ascii="Times New Roman" w:hAnsi="Times New Roman"/>
                <w:color w:val="2E2E2E"/>
                <w:sz w:val="22"/>
                <w:szCs w:val="22"/>
                <w:lang w:val="kk-KZ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Тік цилиндрлі резервуар қабырғасындағы ойықты ақаулар аймағының кернеулену күйі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5A392" w14:textId="0B1A4F90" w:rsidR="003D7175" w:rsidRPr="003D7175" w:rsidRDefault="003D7175" w:rsidP="003D7175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3D7175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t>Механика және технология процесстерін үлгілеу.-Тараз,2011.  - №1. - Б.25-29.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E5D08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Айнабеков А.И.,</w:t>
            </w:r>
          </w:p>
          <w:p w14:paraId="1B93BA19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Сералиев Г.Е.</w:t>
            </w:r>
          </w:p>
          <w:p w14:paraId="0D5721C9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Камбаров М</w:t>
            </w:r>
            <w:r w:rsidRPr="003D7175">
              <w:rPr>
                <w:rFonts w:ascii="Times New Roman" w:hAnsi="Times New Roman" w:cs="Times New Roman"/>
              </w:rPr>
              <w:t>.</w:t>
            </w:r>
            <w:r w:rsidRPr="003D7175">
              <w:rPr>
                <w:rFonts w:ascii="Times New Roman" w:hAnsi="Times New Roman" w:cs="Times New Roman"/>
                <w:lang w:val="kk-KZ"/>
              </w:rPr>
              <w:t>А</w:t>
            </w:r>
            <w:r w:rsidRPr="003D7175">
              <w:rPr>
                <w:rFonts w:ascii="Times New Roman" w:hAnsi="Times New Roman" w:cs="Times New Roman"/>
              </w:rPr>
              <w:t>.,</w:t>
            </w:r>
          </w:p>
          <w:p w14:paraId="0F38A99C" w14:textId="62B7C12F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given-name"/>
                <w:rFonts w:ascii="Times New Roman" w:hAnsi="Times New Roman" w:cs="Times New Roman"/>
                <w:color w:val="2E2E2E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Мамбеталиева У.Д.</w:t>
            </w:r>
          </w:p>
        </w:tc>
      </w:tr>
      <w:tr w:rsidR="003D7175" w:rsidRPr="003D7175" w14:paraId="7C906DCD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774E" w14:textId="5E5BE59F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CFE4" w14:textId="3986B780" w:rsidR="003D7175" w:rsidRPr="003D7175" w:rsidRDefault="003D7175" w:rsidP="003D7175">
            <w:pPr>
              <w:pStyle w:val="1"/>
              <w:jc w:val="left"/>
              <w:rPr>
                <w:rStyle w:val="title-text"/>
                <w:rFonts w:ascii="Times New Roman" w:hAnsi="Times New Roman"/>
                <w:color w:val="2E2E2E"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ru-RU"/>
              </w:rPr>
              <w:t>Распределение остаточных напряжений в сварном стыковом соединений листовых цилиндрических оболочках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7C50" w14:textId="619CAA5A" w:rsidR="003D7175" w:rsidRPr="003D7175" w:rsidRDefault="003D7175" w:rsidP="003D7175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3D7175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t>Механика и моделирование процессов технологии. – Тараз, 2011. - №1 . - С. 30-35.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6674" w14:textId="0055949F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Сулейменов У.С.,</w:t>
            </w:r>
          </w:p>
          <w:p w14:paraId="54DD1E25" w14:textId="6105838E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Жанабай Н.Ж.,</w:t>
            </w:r>
          </w:p>
          <w:p w14:paraId="57F21159" w14:textId="2A2B68EE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given-name"/>
                <w:rFonts w:ascii="Times New Roman" w:hAnsi="Times New Roman" w:cs="Times New Roman"/>
                <w:color w:val="2E2E2E"/>
              </w:rPr>
            </w:pPr>
            <w:r w:rsidRPr="003D7175">
              <w:rPr>
                <w:rFonts w:ascii="Times New Roman" w:hAnsi="Times New Roman" w:cs="Times New Roman"/>
              </w:rPr>
              <w:t>Звягина З.А.</w:t>
            </w:r>
          </w:p>
        </w:tc>
      </w:tr>
      <w:tr w:rsidR="003D7175" w:rsidRPr="003D7175" w14:paraId="03B91F41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CDCF" w14:textId="62EAA229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6753" w14:textId="718F035F" w:rsidR="003D7175" w:rsidRPr="003D7175" w:rsidRDefault="003D7175" w:rsidP="003D7175">
            <w:pPr>
              <w:pStyle w:val="1"/>
              <w:jc w:val="left"/>
              <w:rPr>
                <w:rStyle w:val="title-text"/>
                <w:rFonts w:ascii="Times New Roman" w:hAnsi="Times New Roman"/>
                <w:color w:val="2E2E2E"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kk-KZ"/>
              </w:rPr>
              <w:t>Результаты испытании вертикального цилиндрич</w:t>
            </w:r>
            <w:r w:rsidRPr="003D7175">
              <w:rPr>
                <w:rFonts w:ascii="Times New Roman" w:hAnsi="Times New Roman"/>
                <w:sz w:val="22"/>
                <w:szCs w:val="22"/>
                <w:lang w:val="ru-RU"/>
              </w:rPr>
              <w:t>еского резервуара объемом 3000 м3 с локальным дефектом монтажного стыка стенки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706D" w14:textId="792AD406" w:rsidR="003D7175" w:rsidRPr="003D7175" w:rsidRDefault="003D7175" w:rsidP="003D7175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3D7175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t>Механика и моделирование процессов технологии. – Тараз, 2011. - №2 . - С. 186-191.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CF01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Айнабеков А.И.</w:t>
            </w:r>
          </w:p>
          <w:p w14:paraId="08BD487C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Камбаров М</w:t>
            </w:r>
            <w:r w:rsidRPr="003D7175">
              <w:rPr>
                <w:rFonts w:ascii="Times New Roman" w:hAnsi="Times New Roman" w:cs="Times New Roman"/>
              </w:rPr>
              <w:t>.</w:t>
            </w:r>
            <w:r w:rsidRPr="003D7175">
              <w:rPr>
                <w:rFonts w:ascii="Times New Roman" w:hAnsi="Times New Roman" w:cs="Times New Roman"/>
                <w:lang w:val="kk-KZ"/>
              </w:rPr>
              <w:t>А</w:t>
            </w:r>
            <w:r w:rsidRPr="003D7175">
              <w:rPr>
                <w:rFonts w:ascii="Times New Roman" w:hAnsi="Times New Roman" w:cs="Times New Roman"/>
              </w:rPr>
              <w:t>.,</w:t>
            </w:r>
          </w:p>
          <w:p w14:paraId="5A4AD423" w14:textId="60927ED5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given-name"/>
                <w:rFonts w:ascii="Times New Roman" w:hAnsi="Times New Roman" w:cs="Times New Roman"/>
                <w:color w:val="2E2E2E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Сералиев Г.Е.</w:t>
            </w:r>
          </w:p>
        </w:tc>
      </w:tr>
      <w:tr w:rsidR="003D7175" w:rsidRPr="003D7175" w14:paraId="02BA4874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8125" w14:textId="36E1D6FF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5012" w14:textId="7D37F989" w:rsidR="003D7175" w:rsidRPr="003D7175" w:rsidRDefault="003D7175" w:rsidP="003D7175">
            <w:pPr>
              <w:pStyle w:val="1"/>
              <w:jc w:val="left"/>
              <w:rPr>
                <w:rStyle w:val="title-text"/>
                <w:rFonts w:ascii="Times New Roman" w:hAnsi="Times New Roman"/>
                <w:color w:val="2E2E2E"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sz w:val="22"/>
                <w:szCs w:val="22"/>
              </w:rPr>
              <w:t>Experimental estimation of the stress state of dent zone of the cylindrical tank wall dent zone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FDB49" w14:textId="676D0849" w:rsidR="003D7175" w:rsidRPr="003D7175" w:rsidRDefault="003D7175" w:rsidP="003D7175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</w:rPr>
            </w:pPr>
            <w:r w:rsidRPr="003D7175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/>
              </w:rPr>
              <w:t>Республиканский научый журнал «Наука и образование Южного Казахстана». - 2012. - № 2(93). - С.93-97.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BAC0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 xml:space="preserve">A.I.Ainabekov, </w:t>
            </w:r>
            <w:r w:rsidRPr="003D7175">
              <w:rPr>
                <w:rFonts w:ascii="Times New Roman" w:hAnsi="Times New Roman" w:cs="Times New Roman"/>
                <w:lang w:val="en-US"/>
              </w:rPr>
              <w:t>U.S.Suleymenov</w:t>
            </w:r>
            <w:r w:rsidRPr="003D7175">
              <w:rPr>
                <w:rFonts w:ascii="Times New Roman" w:hAnsi="Times New Roman" w:cs="Times New Roman"/>
                <w:lang w:val="kk-KZ"/>
              </w:rPr>
              <w:t>.,</w:t>
            </w:r>
          </w:p>
          <w:p w14:paraId="31A42F60" w14:textId="2780369C" w:rsidR="003D7175" w:rsidRPr="003D7175" w:rsidRDefault="003D7175" w:rsidP="003D7175">
            <w:pPr>
              <w:spacing w:after="0" w:line="240" w:lineRule="auto"/>
              <w:jc w:val="both"/>
              <w:rPr>
                <w:rStyle w:val="given-name"/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en-US"/>
              </w:rPr>
              <w:t>M.Kambarov.</w:t>
            </w:r>
          </w:p>
        </w:tc>
      </w:tr>
      <w:tr w:rsidR="003D7175" w:rsidRPr="003D7175" w14:paraId="62406B03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7C17" w14:textId="7C4AF6CA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64B9B" w14:textId="7CBBD6DC" w:rsidR="003D7175" w:rsidRPr="003D7175" w:rsidRDefault="003D7175" w:rsidP="003D7175">
            <w:pPr>
              <w:pStyle w:val="1"/>
              <w:jc w:val="left"/>
              <w:rPr>
                <w:rStyle w:val="title-text"/>
                <w:rFonts w:ascii="Times New Roman" w:hAnsi="Times New Roman"/>
                <w:color w:val="2E2E2E"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ru-RU"/>
              </w:rPr>
              <w:t>Конструктивный способ локализации и остановки протяженных разрушений магистральных газопроводов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AE1B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3D7175">
              <w:rPr>
                <w:rFonts w:ascii="Times New Roman" w:hAnsi="Times New Roman" w:cs="Times New Roman"/>
                <w:lang w:eastAsia="ko-KR"/>
              </w:rPr>
              <w:t>Научный журнал «Вестник КазГАСА». Алматы, 2012. - №2 (44). -</w:t>
            </w:r>
            <w:r w:rsidRPr="003D7175">
              <w:rPr>
                <w:rFonts w:ascii="Times New Roman" w:hAnsi="Times New Roman" w:cs="Times New Roman"/>
                <w:lang w:val="kk-KZ" w:eastAsia="ko-KR"/>
              </w:rPr>
              <w:t xml:space="preserve"> С.138-143.</w:t>
            </w:r>
          </w:p>
          <w:p w14:paraId="30E53880" w14:textId="12DA2923" w:rsidR="003D7175" w:rsidRPr="003D7175" w:rsidRDefault="003D7175" w:rsidP="003D7175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</w:rPr>
            </w:pPr>
            <w:hyperlink r:id="rId17" w:history="1">
              <w:r w:rsidRPr="003D7175">
                <w:rPr>
                  <w:rStyle w:val="af0"/>
                  <w:rFonts w:ascii="Times New Roman" w:hAnsi="Times New Roman"/>
                  <w:b w:val="0"/>
                  <w:bCs w:val="0"/>
                  <w:sz w:val="22"/>
                  <w:szCs w:val="22"/>
                  <w:lang w:val="kk-KZ" w:eastAsia="ko-KR"/>
                </w:rPr>
                <w:t>http://rmebrk.kz/magazine/1523#</w:t>
              </w:r>
            </w:hyperlink>
            <w:r w:rsidRPr="003D7175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 w:eastAsia="ko-KR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E9B2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</w:rPr>
              <w:t xml:space="preserve">Сулейменов У.С., </w:t>
            </w:r>
          </w:p>
          <w:p w14:paraId="1D911787" w14:textId="11DA4488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given-name"/>
                <w:rFonts w:ascii="Times New Roman" w:hAnsi="Times New Roman" w:cs="Times New Roman"/>
                <w:color w:val="2E2E2E"/>
              </w:rPr>
            </w:pPr>
            <w:r w:rsidRPr="003D7175">
              <w:rPr>
                <w:rFonts w:ascii="Times New Roman" w:hAnsi="Times New Roman" w:cs="Times New Roman"/>
              </w:rPr>
              <w:t>Джумабаев А.А., Жанабай Н.Ж., Романова Д.К.</w:t>
            </w:r>
          </w:p>
        </w:tc>
      </w:tr>
      <w:tr w:rsidR="003D7175" w:rsidRPr="003D7175" w14:paraId="7EF60FBA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8F631" w14:textId="1E810D2D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9A5A" w14:textId="7D83DA56" w:rsidR="003D7175" w:rsidRPr="003D7175" w:rsidRDefault="003D7175" w:rsidP="003D7175">
            <w:pPr>
              <w:pStyle w:val="1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ru-RU"/>
              </w:rPr>
              <w:t>Напряженно-деформированное состояние зоны вмятины в стенке вертикального стального цилиндрического резервуара для хранения нефтепродуктов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19A4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3D7175">
              <w:rPr>
                <w:rFonts w:ascii="Times New Roman" w:hAnsi="Times New Roman" w:cs="Times New Roman"/>
                <w:lang w:val="kk-KZ" w:eastAsia="ko-KR"/>
              </w:rPr>
              <w:t>Научный журнал «Вестник КазГАСА». – Алматы, 2013. - №4 (50). – С.128-135.</w:t>
            </w:r>
          </w:p>
          <w:p w14:paraId="565080EB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</w:p>
          <w:p w14:paraId="76F38F14" w14:textId="696E9721" w:rsidR="003D7175" w:rsidRPr="003D7175" w:rsidRDefault="003D7175" w:rsidP="003D7175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hyperlink r:id="rId18" w:history="1">
              <w:r w:rsidRPr="003D7175">
                <w:rPr>
                  <w:rStyle w:val="af0"/>
                  <w:rFonts w:ascii="Times New Roman" w:hAnsi="Times New Roman"/>
                  <w:b w:val="0"/>
                  <w:bCs w:val="0"/>
                  <w:sz w:val="22"/>
                  <w:szCs w:val="22"/>
                  <w:lang w:val="kk-KZ" w:eastAsia="ko-KR"/>
                </w:rPr>
                <w:t>http://rmebrk.kz/magazine/1523#</w:t>
              </w:r>
            </w:hyperlink>
            <w:r w:rsidRPr="003D7175">
              <w:rPr>
                <w:rFonts w:ascii="Times New Roman" w:hAnsi="Times New Roman"/>
                <w:b w:val="0"/>
                <w:bCs w:val="0"/>
                <w:sz w:val="22"/>
                <w:szCs w:val="22"/>
                <w:lang w:val="kk-KZ" w:eastAsia="ko-KR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AC12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 xml:space="preserve">Айнабеков А.И., Сулейменов У.С., Омашова Г.Ш., </w:t>
            </w:r>
          </w:p>
          <w:p w14:paraId="326C473F" w14:textId="2BDE1BA3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Камбаров М</w:t>
            </w:r>
            <w:r w:rsidRPr="003D7175">
              <w:rPr>
                <w:rFonts w:ascii="Times New Roman" w:hAnsi="Times New Roman" w:cs="Times New Roman"/>
              </w:rPr>
              <w:t>.</w:t>
            </w:r>
            <w:r w:rsidRPr="003D7175">
              <w:rPr>
                <w:rFonts w:ascii="Times New Roman" w:hAnsi="Times New Roman" w:cs="Times New Roman"/>
                <w:lang w:val="kk-KZ"/>
              </w:rPr>
              <w:t>А</w:t>
            </w:r>
            <w:r w:rsidRPr="003D7175">
              <w:rPr>
                <w:rFonts w:ascii="Times New Roman" w:hAnsi="Times New Roman" w:cs="Times New Roman"/>
              </w:rPr>
              <w:t>.</w:t>
            </w:r>
          </w:p>
        </w:tc>
      </w:tr>
      <w:tr w:rsidR="003D7175" w:rsidRPr="003D7175" w14:paraId="1AD5E385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81E9" w14:textId="35E0FD18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75BA" w14:textId="02D701AD" w:rsidR="003D7175" w:rsidRPr="003D7175" w:rsidRDefault="003D7175" w:rsidP="003D7175">
            <w:pPr>
              <w:pStyle w:val="1"/>
              <w:tabs>
                <w:tab w:val="left" w:pos="1197"/>
              </w:tabs>
              <w:jc w:val="left"/>
              <w:rPr>
                <w:rStyle w:val="title-text"/>
                <w:rFonts w:ascii="Times New Roman" w:hAnsi="Times New Roman"/>
                <w:color w:val="2E2E2E"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ru-RU"/>
              </w:rPr>
              <w:t>О совершенствовании норм СН РК 2.04-21-2004 по энергопотреблению и тепловой защите зданий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0BF0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3D7175">
              <w:rPr>
                <w:rFonts w:ascii="Times New Roman" w:hAnsi="Times New Roman" w:cs="Times New Roman"/>
                <w:lang w:eastAsia="ko-KR"/>
              </w:rPr>
              <w:t>Научный журнал «Вестник КазГАСА». Алматы, 2014. - №1 (51). -</w:t>
            </w:r>
            <w:r w:rsidRPr="003D7175">
              <w:rPr>
                <w:rFonts w:ascii="Times New Roman" w:hAnsi="Times New Roman" w:cs="Times New Roman"/>
                <w:lang w:val="kk-KZ" w:eastAsia="ko-KR"/>
              </w:rPr>
              <w:t xml:space="preserve"> С.106-111.</w:t>
            </w:r>
          </w:p>
          <w:p w14:paraId="6B9EB19B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</w:p>
          <w:p w14:paraId="57E45316" w14:textId="421079B9" w:rsidR="003D7175" w:rsidRPr="003D7175" w:rsidRDefault="003D7175" w:rsidP="003D7175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</w:rPr>
            </w:pPr>
            <w:hyperlink r:id="rId19" w:history="1">
              <w:r w:rsidRPr="003D7175">
                <w:rPr>
                  <w:rStyle w:val="af0"/>
                  <w:rFonts w:ascii="Times New Roman" w:hAnsi="Times New Roman"/>
                  <w:lang w:val="kk-KZ" w:eastAsia="ko-KR"/>
                </w:rPr>
                <w:t>http://rmebrk.kz/magazine/1523#</w:t>
              </w:r>
            </w:hyperlink>
            <w:r w:rsidRPr="003D7175">
              <w:rPr>
                <w:rFonts w:ascii="Times New Roman" w:hAnsi="Times New Roman"/>
                <w:lang w:val="kk-KZ" w:eastAsia="ko-KR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A9623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</w:rPr>
              <w:t xml:space="preserve">Сулейменов У.С., </w:t>
            </w:r>
          </w:p>
          <w:p w14:paraId="4FFE6DB8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</w:rPr>
              <w:t>Риставлетов Р.А.,</w:t>
            </w:r>
          </w:p>
          <w:p w14:paraId="560BB970" w14:textId="6EC3FDBD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given-name"/>
                <w:rFonts w:ascii="Times New Roman" w:hAnsi="Times New Roman" w:cs="Times New Roman"/>
                <w:color w:val="2E2E2E"/>
              </w:rPr>
            </w:pPr>
            <w:r w:rsidRPr="003D7175">
              <w:rPr>
                <w:rFonts w:ascii="Times New Roman" w:hAnsi="Times New Roman" w:cs="Times New Roman"/>
              </w:rPr>
              <w:t>Камбаров М.А.</w:t>
            </w:r>
          </w:p>
        </w:tc>
      </w:tr>
      <w:tr w:rsidR="003D7175" w:rsidRPr="003D7175" w14:paraId="3A300E3E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6093" w14:textId="63DD2D42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D7CB" w14:textId="1AB8A5AA" w:rsidR="003D7175" w:rsidRPr="003D7175" w:rsidRDefault="003D7175" w:rsidP="003D7175">
            <w:pPr>
              <w:pStyle w:val="1"/>
              <w:tabs>
                <w:tab w:val="left" w:pos="1646"/>
              </w:tabs>
              <w:jc w:val="left"/>
              <w:rPr>
                <w:rStyle w:val="title-text"/>
                <w:rFonts w:ascii="Times New Roman" w:hAnsi="Times New Roman"/>
                <w:color w:val="2E2E2E"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kk-KZ"/>
              </w:rPr>
              <w:t>О</w:t>
            </w:r>
            <w:r w:rsidRPr="003D7175">
              <w:rPr>
                <w:rFonts w:ascii="Times New Roman" w:hAnsi="Times New Roman"/>
                <w:sz w:val="22"/>
                <w:szCs w:val="22"/>
                <w:lang w:val="ru-RU"/>
              </w:rPr>
              <w:t>ценка напряженно-деформированного состояния (НДС) зоны вмятины в стенке вертикального цилиндрического резервуара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30E4" w14:textId="77777777" w:rsidR="003D7175" w:rsidRPr="003D7175" w:rsidRDefault="003D7175" w:rsidP="003D7175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3D7175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Международный научно-технический журнал </w:t>
            </w:r>
          </w:p>
          <w:p w14:paraId="0D387545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r w:rsidRPr="003D7175">
              <w:rPr>
                <w:rFonts w:ascii="Times New Roman" w:hAnsi="Times New Roman" w:cs="Times New Roman"/>
              </w:rPr>
              <w:t>«Вестник НИА РК».</w:t>
            </w:r>
            <w:r w:rsidRPr="003D7175">
              <w:rPr>
                <w:rFonts w:ascii="Times New Roman" w:hAnsi="Times New Roman" w:cs="Times New Roman"/>
                <w:lang w:val="kk-KZ" w:eastAsia="ko-KR"/>
              </w:rPr>
              <w:t xml:space="preserve"> Алматы, 2015. -№4 (58). –С.90-97.</w:t>
            </w:r>
          </w:p>
          <w:p w14:paraId="244E8DA5" w14:textId="49F794C2" w:rsidR="003D7175" w:rsidRPr="003D7175" w:rsidRDefault="003D7175" w:rsidP="003D7175">
            <w:pPr>
              <w:pStyle w:val="3"/>
              <w:shd w:val="clear" w:color="auto" w:fill="FFFFFF"/>
              <w:spacing w:before="0" w:after="0" w:line="240" w:lineRule="auto"/>
              <w:rPr>
                <w:rFonts w:ascii="Times New Roman" w:hAnsi="Times New Roman"/>
                <w:b w:val="0"/>
                <w:bCs w:val="0"/>
              </w:rPr>
            </w:pPr>
            <w:hyperlink r:id="rId20" w:history="1">
              <w:r w:rsidRPr="003D7175">
                <w:rPr>
                  <w:rStyle w:val="af0"/>
                  <w:rFonts w:ascii="Times New Roman" w:hAnsi="Times New Roman"/>
                  <w:lang w:val="kk-KZ" w:eastAsia="ko-KR"/>
                </w:rPr>
                <w:t>https://journal.neark.kz/wp-content/uploads/2020/06/vestnik-4_2015.pdf</w:t>
              </w:r>
            </w:hyperlink>
            <w:r w:rsidRPr="003D7175">
              <w:rPr>
                <w:rFonts w:ascii="Times New Roman" w:hAnsi="Times New Roman"/>
                <w:lang w:val="kk-KZ" w:eastAsia="ko-KR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B543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</w:rPr>
              <w:t xml:space="preserve">Айнабеков, А. И. </w:t>
            </w:r>
          </w:p>
          <w:p w14:paraId="7AC09C8F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</w:rPr>
              <w:t xml:space="preserve">Сембиев О.З., </w:t>
            </w:r>
          </w:p>
          <w:p w14:paraId="4A431641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</w:rPr>
              <w:t xml:space="preserve">Сулейменов У.С., </w:t>
            </w:r>
          </w:p>
          <w:p w14:paraId="3C523E62" w14:textId="0AB9A2A5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Style w:val="given-name"/>
                <w:rFonts w:ascii="Times New Roman" w:hAnsi="Times New Roman" w:cs="Times New Roman"/>
                <w:color w:val="2E2E2E"/>
              </w:rPr>
            </w:pPr>
            <w:r w:rsidRPr="003D7175">
              <w:rPr>
                <w:rFonts w:ascii="Times New Roman" w:hAnsi="Times New Roman" w:cs="Times New Roman"/>
              </w:rPr>
              <w:t>Камбаров М.А.</w:t>
            </w:r>
          </w:p>
        </w:tc>
      </w:tr>
      <w:tr w:rsidR="003D7175" w:rsidRPr="003D7175" w14:paraId="141B2C04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48A2" w14:textId="2C3A50D9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37C2" w14:textId="66D0973D" w:rsidR="003D7175" w:rsidRPr="003D7175" w:rsidRDefault="003D7175" w:rsidP="003D7175">
            <w:pPr>
              <w:pStyle w:val="1"/>
              <w:tabs>
                <w:tab w:val="left" w:pos="1646"/>
              </w:tabs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Оценка теплоустойчивости и </w:t>
            </w:r>
            <w:r w:rsidRPr="003D7175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задержки амплитуды колебаний температуры на внутренней поверхности ограждающих конструкции здании в условиях жаркого климата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6E1B0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lastRenderedPageBreak/>
              <w:t xml:space="preserve">«Вестник ЕНУ им.Л.Н. Гумилева». –Астана, </w:t>
            </w:r>
            <w:r w:rsidRPr="003D7175">
              <w:rPr>
                <w:rFonts w:ascii="Times New Roman" w:hAnsi="Times New Roman" w:cs="Times New Roman"/>
                <w:lang w:val="kk-KZ"/>
              </w:rPr>
              <w:lastRenderedPageBreak/>
              <w:t>2017. - №2 (117). –С. 149-154.</w:t>
            </w:r>
          </w:p>
          <w:p w14:paraId="194D17AC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7D4D18E" w14:textId="3D91E95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hyperlink r:id="rId21" w:history="1">
              <w:r w:rsidRPr="003D7175">
                <w:rPr>
                  <w:rStyle w:val="af0"/>
                  <w:rFonts w:ascii="Times New Roman" w:hAnsi="Times New Roman" w:cs="Times New Roman"/>
                  <w:lang w:val="kk-KZ"/>
                </w:rPr>
                <w:t>https://enu.kz/downloads/iyun/2-2017-2-chast.pdf</w:t>
              </w:r>
            </w:hyperlink>
            <w:r w:rsidRPr="003D717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8FDD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lastRenderedPageBreak/>
              <w:t>Сулейменов У.С.,</w:t>
            </w:r>
          </w:p>
          <w:p w14:paraId="33E8E249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lastRenderedPageBreak/>
              <w:t>Джумабаев А.А.,</w:t>
            </w:r>
          </w:p>
          <w:p w14:paraId="1D9FBCD0" w14:textId="083DCB90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Камбаров М.А.</w:t>
            </w:r>
          </w:p>
        </w:tc>
      </w:tr>
      <w:tr w:rsidR="003D7175" w:rsidRPr="003D7175" w14:paraId="7F84F299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EFBD" w14:textId="4073EBBF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154F" w14:textId="5FA675CF" w:rsidR="003D7175" w:rsidRPr="003D7175" w:rsidRDefault="003D7175" w:rsidP="003D7175">
            <w:pPr>
              <w:pStyle w:val="1"/>
              <w:tabs>
                <w:tab w:val="left" w:pos="1646"/>
              </w:tabs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kk-KZ"/>
              </w:rPr>
              <w:t>Метод определения тепловой эффективности солнечной энергоактивной конструкции наружного ограждения здания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27B64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 w:eastAsia="ko-KR"/>
              </w:rPr>
            </w:pPr>
            <w:r w:rsidRPr="003D7175">
              <w:rPr>
                <w:rFonts w:ascii="Times New Roman" w:hAnsi="Times New Roman" w:cs="Times New Roman"/>
                <w:lang w:val="kk-KZ" w:eastAsia="ko-KR"/>
              </w:rPr>
              <w:t>Научный журнал «Вестник КазГАСА». – Алматы, 2018. - №2 (68). –С. 110-115.</w:t>
            </w:r>
          </w:p>
          <w:p w14:paraId="0CEA0690" w14:textId="4A44621A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hyperlink r:id="rId22" w:history="1">
              <w:r w:rsidRPr="003D7175">
                <w:rPr>
                  <w:rStyle w:val="af0"/>
                  <w:rFonts w:ascii="Times New Roman" w:hAnsi="Times New Roman" w:cs="Times New Roman"/>
                  <w:lang w:val="kk-KZ"/>
                </w:rPr>
                <w:t>https://vestnik.kazgasa.kz//frontend/web/uploads/archive/doc/1608146310_n0lFTw.pdf</w:t>
              </w:r>
            </w:hyperlink>
            <w:r w:rsidRPr="003D717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50D1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 xml:space="preserve">Сулейменов У.С., </w:t>
            </w:r>
          </w:p>
          <w:p w14:paraId="554D45CE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Иманалиев К.Е.,</w:t>
            </w:r>
          </w:p>
          <w:p w14:paraId="107BCE8C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Камбаров М.А.,</w:t>
            </w:r>
          </w:p>
          <w:p w14:paraId="72248EBE" w14:textId="78AF9B1C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Нурымбетова Р.У.</w:t>
            </w:r>
          </w:p>
        </w:tc>
      </w:tr>
      <w:tr w:rsidR="003D7175" w:rsidRPr="003D7175" w14:paraId="4A5E4679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F4B3" w14:textId="38BA64A3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481B" w14:textId="03DE819A" w:rsidR="003D7175" w:rsidRPr="003D7175" w:rsidRDefault="003D7175" w:rsidP="003D7175">
            <w:pPr>
              <w:pStyle w:val="1"/>
              <w:tabs>
                <w:tab w:val="left" w:pos="1646"/>
              </w:tabs>
              <w:jc w:val="left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kk-KZ"/>
              </w:rPr>
              <w:t>Үйлердің күн сәулесімен жұмыс істейтін энергиялық белсенді сыртқы қоршау конструкциясының жылу тиімділігін анықтау әдісі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EB150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Л.Н. Гумилев атындағы Еуразиялық ұлттық университетінің хабаршысы. – Астана, 2018.-№2 (123). – Б. 62-68.</w:t>
            </w:r>
          </w:p>
          <w:p w14:paraId="5684FEA9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D7175">
              <w:rPr>
                <w:rFonts w:ascii="Times New Roman" w:hAnsi="Times New Roman" w:cs="Times New Roman"/>
                <w:lang w:val="en-US"/>
              </w:rPr>
              <w:t xml:space="preserve">Doi:10.32523/2616-7263-2018-123-2-54-61 </w:t>
            </w:r>
          </w:p>
          <w:p w14:paraId="06448BFA" w14:textId="472A86DD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hyperlink r:id="rId23" w:history="1">
              <w:r w:rsidRPr="003D7175">
                <w:rPr>
                  <w:rStyle w:val="af0"/>
                  <w:rFonts w:ascii="Times New Roman" w:hAnsi="Times New Roman" w:cs="Times New Roman"/>
                  <w:lang w:val="en-US"/>
                </w:rPr>
                <w:t>https://bultech.enu.kz/article/archive/series?number=2-123</w:t>
              </w:r>
            </w:hyperlink>
            <w:r w:rsidRPr="003D717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B496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Иманалиев К.Е.,</w:t>
            </w:r>
          </w:p>
          <w:p w14:paraId="0F10B257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Джумабаев А.А.,</w:t>
            </w:r>
          </w:p>
          <w:p w14:paraId="0E9670E6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Сулейменов У.С.,</w:t>
            </w:r>
          </w:p>
          <w:p w14:paraId="3C75F15C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Риставлетов Р.А.,</w:t>
            </w:r>
          </w:p>
          <w:p w14:paraId="276E37C5" w14:textId="13B92D0B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Камбаров М.А.</w:t>
            </w:r>
          </w:p>
        </w:tc>
      </w:tr>
      <w:tr w:rsidR="003D7175" w:rsidRPr="003D7175" w14:paraId="7F531389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BB7B" w14:textId="52D6D864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4768" w14:textId="4201B193" w:rsidR="003D7175" w:rsidRPr="003D7175" w:rsidRDefault="003D7175" w:rsidP="003D7175">
            <w:pPr>
              <w:pStyle w:val="1"/>
              <w:tabs>
                <w:tab w:val="left" w:pos="1646"/>
              </w:tabs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ru-RU"/>
              </w:rPr>
              <w:t>Энергоактивная конструкция ограждения с теплоаккумулирующей панелью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1F2E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</w:rPr>
              <w:t>Научный журнал «Вестник КазГАСА».</w:t>
            </w:r>
            <w:r w:rsidRPr="003D7175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D7175">
              <w:rPr>
                <w:rFonts w:ascii="Times New Roman" w:hAnsi="Times New Roman" w:cs="Times New Roman"/>
              </w:rPr>
              <w:t>– Алматы, 2018. - №4(70). – С.156-162.</w:t>
            </w:r>
          </w:p>
          <w:p w14:paraId="7C25A3D9" w14:textId="43E70C31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 w:eastAsia="ko-KR"/>
              </w:rPr>
            </w:pPr>
            <w:hyperlink r:id="rId24" w:history="1">
              <w:r w:rsidRPr="003D7175">
                <w:rPr>
                  <w:rStyle w:val="af0"/>
                  <w:rFonts w:ascii="Times New Roman" w:hAnsi="Times New Roman" w:cs="Times New Roman"/>
                </w:rPr>
                <w:t>https://vestnik.kazgasa.kz//frontend/web/uploads/archive/doc/1608146737_dlEo9h.pdf</w:t>
              </w:r>
            </w:hyperlink>
            <w:r w:rsidRPr="003D71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7D89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 xml:space="preserve">Сулейменов У.С., </w:t>
            </w:r>
          </w:p>
          <w:p w14:paraId="469B9A0E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Камбаров М.А.,</w:t>
            </w:r>
          </w:p>
          <w:p w14:paraId="5A71E825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Иманалиев К.Е.,</w:t>
            </w:r>
          </w:p>
          <w:p w14:paraId="1B50A192" w14:textId="5EE3C435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Нурымбетова Р.У.</w:t>
            </w:r>
          </w:p>
        </w:tc>
      </w:tr>
      <w:tr w:rsidR="003D7175" w:rsidRPr="003D7175" w14:paraId="66F4521E" w14:textId="77777777" w:rsidTr="000719E7">
        <w:trPr>
          <w:trHeight w:val="170"/>
          <w:jc w:val="center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A037" w14:textId="5A3FBEA7" w:rsidR="003D7175" w:rsidRPr="003D7175" w:rsidRDefault="003D7175" w:rsidP="003D71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  <w:b/>
                <w:bCs/>
              </w:rPr>
              <w:t xml:space="preserve">Патенты </w:t>
            </w:r>
          </w:p>
        </w:tc>
      </w:tr>
      <w:tr w:rsidR="003D7175" w:rsidRPr="003D7175" w14:paraId="21F642B5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8CCC" w14:textId="55B7D62E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42C7" w14:textId="300C41E9" w:rsidR="003D7175" w:rsidRPr="003D7175" w:rsidRDefault="003D7175" w:rsidP="003D7175">
            <w:pPr>
              <w:pStyle w:val="1"/>
              <w:tabs>
                <w:tab w:val="left" w:pos="1646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D7175">
              <w:rPr>
                <w:rFonts w:ascii="Times New Roman" w:eastAsia="TimesNewRomanPSMT" w:hAnsi="Times New Roman"/>
                <w:sz w:val="22"/>
                <w:lang w:val="ru-RU"/>
              </w:rPr>
              <w:t>Способ повышения сейсмостойкости вертикальных стальных цилиндрических резервуаров</w:t>
            </w:r>
            <w:r w:rsidRPr="003D7175">
              <w:rPr>
                <w:rFonts w:ascii="Times New Roman" w:eastAsia="TimesNewRomanPSMT" w:hAnsi="Times New Roman"/>
                <w:sz w:val="22"/>
                <w:lang w:val="kk-KZ"/>
              </w:rPr>
              <w:t xml:space="preserve"> </w:t>
            </w:r>
            <w:r w:rsidRPr="003D7175">
              <w:rPr>
                <w:rFonts w:ascii="Times New Roman" w:eastAsia="TimesNewRomanPSMT" w:hAnsi="Times New Roman"/>
                <w:sz w:val="22"/>
                <w:lang w:val="ru-RU"/>
              </w:rPr>
              <w:t>применением предварительно натяженной обмотки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5F81" w14:textId="61496108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bCs/>
              </w:rPr>
              <w:t xml:space="preserve">Патент на </w:t>
            </w:r>
            <w:r w:rsidRPr="003D7175">
              <w:rPr>
                <w:rFonts w:ascii="Times New Roman" w:hAnsi="Times New Roman" w:cs="Times New Roman"/>
                <w:bCs/>
                <w:lang w:val="kk-KZ"/>
              </w:rPr>
              <w:t xml:space="preserve">изобретение </w:t>
            </w:r>
            <w:r w:rsidRPr="003D7175">
              <w:rPr>
                <w:rFonts w:ascii="Times New Roman" w:hAnsi="Times New Roman" w:cs="Times New Roman"/>
                <w:bCs/>
              </w:rPr>
              <w:t xml:space="preserve">РК № </w:t>
            </w:r>
            <w:r w:rsidRPr="003D7175">
              <w:rPr>
                <w:rFonts w:ascii="Times New Roman" w:hAnsi="Times New Roman" w:cs="Times New Roman"/>
                <w:bCs/>
                <w:lang w:val="kk-KZ"/>
              </w:rPr>
              <w:t>35915</w:t>
            </w:r>
            <w:r w:rsidRPr="003D7175">
              <w:rPr>
                <w:rFonts w:ascii="Times New Roman" w:hAnsi="Times New Roman" w:cs="Times New Roman"/>
                <w:bCs/>
              </w:rPr>
              <w:t xml:space="preserve"> от </w:t>
            </w:r>
            <w:r w:rsidRPr="003D7175">
              <w:rPr>
                <w:rFonts w:ascii="Times New Roman" w:hAnsi="Times New Roman" w:cs="Times New Roman"/>
                <w:bCs/>
                <w:lang w:val="kk-KZ"/>
              </w:rPr>
              <w:t>21</w:t>
            </w:r>
            <w:r w:rsidRPr="003D7175">
              <w:rPr>
                <w:rFonts w:ascii="Times New Roman" w:hAnsi="Times New Roman" w:cs="Times New Roman"/>
                <w:bCs/>
              </w:rPr>
              <w:t>.</w:t>
            </w:r>
            <w:r w:rsidRPr="003D7175">
              <w:rPr>
                <w:rFonts w:ascii="Times New Roman" w:hAnsi="Times New Roman" w:cs="Times New Roman"/>
                <w:bCs/>
                <w:lang w:val="kk-KZ"/>
              </w:rPr>
              <w:t>10.</w:t>
            </w:r>
            <w:r w:rsidRPr="003D7175">
              <w:rPr>
                <w:rFonts w:ascii="Times New Roman" w:hAnsi="Times New Roman" w:cs="Times New Roman"/>
                <w:bCs/>
              </w:rPr>
              <w:t>2022.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647E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val="kk-KZ" w:eastAsia="ru-RU"/>
              </w:rPr>
            </w:pPr>
            <w:r w:rsidRPr="003D7175">
              <w:rPr>
                <w:rFonts w:ascii="Times New Roman" w:hAnsi="Times New Roman" w:cs="Times New Roman"/>
                <w:bCs/>
                <w:iCs/>
                <w:lang w:val="kk-KZ" w:eastAsia="ru-RU"/>
              </w:rPr>
              <w:t>Жанабай Н.Ж.,</w:t>
            </w:r>
          </w:p>
          <w:p w14:paraId="774827E3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val="kk-KZ" w:eastAsia="ru-RU"/>
              </w:rPr>
            </w:pPr>
            <w:r w:rsidRPr="003D7175">
              <w:rPr>
                <w:rFonts w:ascii="Times New Roman" w:hAnsi="Times New Roman" w:cs="Times New Roman"/>
                <w:bCs/>
                <w:iCs/>
                <w:lang w:val="kk-KZ" w:eastAsia="ru-RU"/>
              </w:rPr>
              <w:t>Тұрсұқұлұлы Т.,</w:t>
            </w:r>
          </w:p>
          <w:p w14:paraId="262F21CF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val="kk-KZ" w:eastAsia="ru-RU"/>
              </w:rPr>
            </w:pPr>
            <w:r w:rsidRPr="003D7175">
              <w:rPr>
                <w:rFonts w:ascii="Times New Roman" w:hAnsi="Times New Roman" w:cs="Times New Roman"/>
                <w:bCs/>
                <w:iCs/>
                <w:lang w:val="kk-KZ" w:eastAsia="ru-RU"/>
              </w:rPr>
              <w:t>Сулейменов У.С.,</w:t>
            </w:r>
          </w:p>
          <w:p w14:paraId="3C54F2E0" w14:textId="7930BCDD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D7175">
              <w:rPr>
                <w:rFonts w:ascii="Times New Roman" w:hAnsi="Times New Roman" w:cs="Times New Roman"/>
                <w:bCs/>
                <w:iCs/>
                <w:lang w:val="kk-KZ" w:eastAsia="ru-RU"/>
              </w:rPr>
              <w:t>Утелбаева А.Б.</w:t>
            </w:r>
          </w:p>
        </w:tc>
      </w:tr>
      <w:tr w:rsidR="003D7175" w:rsidRPr="003D7175" w14:paraId="5B5D4DF3" w14:textId="77777777" w:rsidTr="000719E7">
        <w:trPr>
          <w:trHeight w:val="170"/>
          <w:jc w:val="center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77BC" w14:textId="3D183398" w:rsidR="003D7175" w:rsidRPr="003D7175" w:rsidRDefault="003D7175" w:rsidP="003D717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  <w:b/>
                <w:bCs/>
              </w:rPr>
              <w:t>Публикации в сборниках международных конференций</w:t>
            </w:r>
          </w:p>
        </w:tc>
      </w:tr>
      <w:tr w:rsidR="003D7175" w:rsidRPr="003D7175" w14:paraId="3465E1F8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7111" w14:textId="6943D691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739E" w14:textId="674447AA" w:rsidR="003D7175" w:rsidRPr="003D7175" w:rsidRDefault="003D7175" w:rsidP="003D7175">
            <w:pPr>
              <w:pStyle w:val="1"/>
              <w:tabs>
                <w:tab w:val="left" w:pos="1646"/>
              </w:tabs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ru-RU"/>
              </w:rPr>
              <w:t>Оценка прочности вертикальных цилиндрических резервуаров с использованием двухкритериального подхода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1E25" w14:textId="2398A982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</w:rPr>
              <w:t>Матер. междунар. науч.практич. конф. «Проблемы геомеханики и преподавания естественных дисциплин» посвященной 60-летнему юбилею члена национального комитета Республики Казахстан по теоретической и прикладной механики, доктора технических наук, профессора Р.Б. Баймахана. – Алматы, 2012. - Ч.1. - С.193-196.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1A43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</w:rPr>
              <w:t>Айнабеков А.И.,</w:t>
            </w:r>
          </w:p>
          <w:p w14:paraId="447F8516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Сулейменов У.С.</w:t>
            </w:r>
            <w:r w:rsidRPr="003D7175">
              <w:rPr>
                <w:rFonts w:ascii="Times New Roman" w:hAnsi="Times New Roman" w:cs="Times New Roman"/>
              </w:rPr>
              <w:t>,</w:t>
            </w:r>
          </w:p>
          <w:p w14:paraId="6B21637F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Камбаров М</w:t>
            </w:r>
            <w:r w:rsidRPr="003D7175">
              <w:rPr>
                <w:rFonts w:ascii="Times New Roman" w:hAnsi="Times New Roman" w:cs="Times New Roman"/>
              </w:rPr>
              <w:t>.</w:t>
            </w:r>
            <w:r w:rsidRPr="003D7175">
              <w:rPr>
                <w:rFonts w:ascii="Times New Roman" w:hAnsi="Times New Roman" w:cs="Times New Roman"/>
                <w:lang w:val="kk-KZ"/>
              </w:rPr>
              <w:t>А</w:t>
            </w:r>
            <w:r w:rsidRPr="003D7175">
              <w:rPr>
                <w:rFonts w:ascii="Times New Roman" w:hAnsi="Times New Roman" w:cs="Times New Roman"/>
              </w:rPr>
              <w:t>.,</w:t>
            </w:r>
          </w:p>
          <w:p w14:paraId="32E27316" w14:textId="7AF2FC6A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</w:rPr>
              <w:t>Абилдабеков А.А.</w:t>
            </w:r>
          </w:p>
        </w:tc>
      </w:tr>
      <w:tr w:rsidR="003D7175" w:rsidRPr="003D7175" w14:paraId="4EBA709A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6408" w14:textId="76772A79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45B2" w14:textId="0F3B5090" w:rsidR="003D7175" w:rsidRPr="003D7175" w:rsidRDefault="003D7175" w:rsidP="003D7175">
            <w:pPr>
              <w:pStyle w:val="1"/>
              <w:tabs>
                <w:tab w:val="left" w:pos="1646"/>
              </w:tabs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Метод определения тепловой эффективности солнечной энергоактивной конструкции наружного ограждения здания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334F" w14:textId="718E5444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eastAsia="ko-KR"/>
              </w:rPr>
              <w:t>Труды МНПК «</w:t>
            </w:r>
            <w:r w:rsidRPr="003D7175">
              <w:rPr>
                <w:rFonts w:ascii="Times New Roman" w:hAnsi="Times New Roman" w:cs="Times New Roman"/>
                <w:lang w:val="kk-KZ" w:eastAsia="ko-KR"/>
              </w:rPr>
              <w:t>Основные тенденции развитие энергетики и механики в условиях четвертой промышленной революции</w:t>
            </w:r>
            <w:r w:rsidRPr="003D7175">
              <w:rPr>
                <w:rFonts w:ascii="Times New Roman" w:hAnsi="Times New Roman" w:cs="Times New Roman"/>
                <w:lang w:eastAsia="ko-KR"/>
              </w:rPr>
              <w:t>», посвященной 50-летию факультета «Нефти, газа и механики». – ТарГУ им. М.Х. Дулати – Тараз, 2019. С.334-338.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9821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 xml:space="preserve">Сулейменов У.С., </w:t>
            </w:r>
          </w:p>
          <w:p w14:paraId="29376F6D" w14:textId="48302BB0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</w:rPr>
              <w:t>Нурбаев Н.З.</w:t>
            </w:r>
          </w:p>
        </w:tc>
      </w:tr>
      <w:tr w:rsidR="003D7175" w:rsidRPr="003D7175" w14:paraId="341D7A2E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D0E8" w14:textId="6996DA95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3024" w14:textId="0BFC7DC4" w:rsidR="003D7175" w:rsidRPr="003D7175" w:rsidRDefault="003D7175" w:rsidP="003D7175">
            <w:pPr>
              <w:pStyle w:val="1"/>
              <w:tabs>
                <w:tab w:val="left" w:pos="1646"/>
              </w:tabs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Энтальпии плавления и фазового перехода теплоаккумулирующего материала фазового перехода на основе битумопарафинов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D143" w14:textId="70717828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</w:rPr>
              <w:t xml:space="preserve">Материалы V Международной научно-практической конференции «Европа и тюркский мир:Наука, инженерия и технологии» - </w:t>
            </w:r>
            <w:r w:rsidRPr="003D7175">
              <w:rPr>
                <w:rFonts w:ascii="Times New Roman" w:hAnsi="Times New Roman" w:cs="Times New Roman"/>
                <w:lang w:val="kk-KZ"/>
              </w:rPr>
              <w:t>Анкара</w:t>
            </w:r>
            <w:r w:rsidRPr="003D7175">
              <w:rPr>
                <w:rFonts w:ascii="Times New Roman" w:hAnsi="Times New Roman" w:cs="Times New Roman"/>
              </w:rPr>
              <w:t>,</w:t>
            </w:r>
            <w:r w:rsidRPr="003D7175">
              <w:rPr>
                <w:rFonts w:ascii="Times New Roman" w:hAnsi="Times New Roman" w:cs="Times New Roman"/>
                <w:lang w:val="kk-KZ"/>
              </w:rPr>
              <w:t xml:space="preserve"> Турция, май</w:t>
            </w:r>
            <w:r w:rsidRPr="003D7175">
              <w:rPr>
                <w:rFonts w:ascii="Times New Roman" w:hAnsi="Times New Roman" w:cs="Times New Roman"/>
              </w:rPr>
              <w:t xml:space="preserve"> 2020. С. </w:t>
            </w:r>
            <w:r w:rsidRPr="003D7175">
              <w:rPr>
                <w:rFonts w:ascii="Times New Roman" w:hAnsi="Times New Roman" w:cs="Times New Roman"/>
                <w:lang w:val="kk-KZ"/>
              </w:rPr>
              <w:t>470-478</w:t>
            </w:r>
            <w:r w:rsidRPr="003D7175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79F6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lang w:val="kk-KZ" w:eastAsia="ru-RU"/>
              </w:rPr>
            </w:pPr>
            <w:r w:rsidRPr="003D7175">
              <w:rPr>
                <w:rFonts w:ascii="Times New Roman" w:eastAsia="TimesNewRomanPS-BoldMT" w:hAnsi="Times New Roman" w:cs="Times New Roman"/>
                <w:bCs/>
                <w:lang w:val="kk-KZ" w:eastAsia="ru-RU"/>
              </w:rPr>
              <w:t xml:space="preserve">Сүлейменов Ұ.С., </w:t>
            </w:r>
          </w:p>
          <w:p w14:paraId="5522ADB4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Cs/>
                <w:lang w:val="kk-KZ" w:eastAsia="ru-RU"/>
              </w:rPr>
            </w:pPr>
            <w:r w:rsidRPr="003D7175">
              <w:rPr>
                <w:rFonts w:ascii="Times New Roman" w:hAnsi="Times New Roman" w:cs="Times New Roman"/>
                <w:bCs/>
                <w:lang w:val="kk-KZ"/>
              </w:rPr>
              <w:t xml:space="preserve">Камбаров М.А., </w:t>
            </w:r>
            <w:r w:rsidRPr="003D7175">
              <w:rPr>
                <w:rFonts w:ascii="Times New Roman" w:eastAsia="TimesNewRomanPS-BoldMT" w:hAnsi="Times New Roman" w:cs="Times New Roman"/>
                <w:bCs/>
                <w:lang w:val="kk-KZ" w:eastAsia="ru-RU"/>
              </w:rPr>
              <w:t xml:space="preserve">Жаңабай Н.Ж., </w:t>
            </w:r>
          </w:p>
          <w:p w14:paraId="6AE025F8" w14:textId="2E6EBC5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  <w:bCs/>
              </w:rPr>
              <w:t>Кудабаев Р.Б.</w:t>
            </w:r>
          </w:p>
        </w:tc>
      </w:tr>
      <w:tr w:rsidR="003D7175" w:rsidRPr="003D7175" w14:paraId="4C86D65E" w14:textId="77777777" w:rsidTr="00FE5DE6">
        <w:trPr>
          <w:trHeight w:val="170"/>
          <w:jc w:val="center"/>
        </w:trPr>
        <w:tc>
          <w:tcPr>
            <w:tcW w:w="10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8173" w14:textId="7B52A4CD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kk-KZ" w:eastAsia="ru-KZ"/>
              </w:rPr>
            </w:pPr>
            <w:r w:rsidRPr="003D7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Публикации в других изданиях</w:t>
            </w:r>
          </w:p>
        </w:tc>
      </w:tr>
      <w:tr w:rsidR="003D7175" w:rsidRPr="003D7175" w14:paraId="4ACEC62F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7A5B" w14:textId="35A8AE6B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AB76" w14:textId="33BAAA36" w:rsidR="003D7175" w:rsidRPr="003D7175" w:rsidRDefault="003D7175" w:rsidP="003D7175">
            <w:pPr>
              <w:pStyle w:val="1"/>
              <w:tabs>
                <w:tab w:val="left" w:pos="1646"/>
              </w:tabs>
              <w:jc w:val="left"/>
              <w:rPr>
                <w:rFonts w:ascii="Times New Roman" w:eastAsia="TimesNewRomanPSMT" w:hAnsi="Times New Roman"/>
                <w:sz w:val="22"/>
                <w:szCs w:val="22"/>
                <w:lang w:val="ru-KZ" w:eastAsia="ru-KZ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kk-KZ"/>
              </w:rPr>
              <w:t>Метод определения тепловой эффективности солнечной энергоактивной конструкции наружного ограждения здания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0ACDD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Международный научный журнал</w:t>
            </w:r>
            <w:r w:rsidRPr="003D7175">
              <w:rPr>
                <w:rFonts w:ascii="Times New Roman" w:hAnsi="Times New Roman" w:cs="Times New Roman"/>
              </w:rPr>
              <w:t xml:space="preserve"> «Путь науки». – Волгоград, 2018. - №5 (51). –С. 35-39. </w:t>
            </w:r>
          </w:p>
          <w:p w14:paraId="08E67C67" w14:textId="4F946C8E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hyperlink r:id="rId25" w:history="1">
              <w:r w:rsidRPr="003D7175">
                <w:rPr>
                  <w:rStyle w:val="af0"/>
                  <w:rFonts w:ascii="Times New Roman" w:hAnsi="Times New Roman" w:cs="Times New Roman"/>
                </w:rPr>
                <w:t>http://scienceway.ru/d/the_way_of_science_no_5_51_may.pdf</w:t>
              </w:r>
            </w:hyperlink>
            <w:r w:rsidRPr="003D71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6E5D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 xml:space="preserve">Сулейменов У.С., </w:t>
            </w:r>
          </w:p>
          <w:p w14:paraId="2D37930B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Иманалиев К.Е.,</w:t>
            </w:r>
          </w:p>
          <w:p w14:paraId="4810DBBF" w14:textId="77777777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Камбаров М.А.,</w:t>
            </w:r>
          </w:p>
          <w:p w14:paraId="0D3F272E" w14:textId="49CB048E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val="kk-KZ" w:eastAsia="ru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>Нурымбетова Р.У.</w:t>
            </w:r>
          </w:p>
        </w:tc>
      </w:tr>
      <w:tr w:rsidR="003D7175" w:rsidRPr="003D7175" w14:paraId="752E2EFA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08020" w14:textId="3BD0D7E4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3739" w14:textId="466F9479" w:rsidR="003D7175" w:rsidRPr="003D7175" w:rsidRDefault="003D7175" w:rsidP="003D7175">
            <w:pPr>
              <w:pStyle w:val="1"/>
              <w:tabs>
                <w:tab w:val="left" w:pos="1646"/>
              </w:tabs>
              <w:jc w:val="left"/>
              <w:rPr>
                <w:rFonts w:ascii="Times New Roman" w:eastAsia="TimesNewRomanPSMT" w:hAnsi="Times New Roman"/>
                <w:sz w:val="22"/>
                <w:szCs w:val="22"/>
                <w:lang w:val="ru-KZ" w:eastAsia="ru-KZ"/>
              </w:rPr>
            </w:pPr>
            <w:r w:rsidRPr="003D7175">
              <w:rPr>
                <w:rFonts w:ascii="Times New Roman" w:hAnsi="Times New Roman"/>
                <w:sz w:val="22"/>
                <w:szCs w:val="22"/>
              </w:rPr>
              <w:t xml:space="preserve">Application of lignin rust modifier for preparation of metal </w:t>
            </w:r>
            <w:r w:rsidRPr="003D717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structures and production equipment for painting 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ADF7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lastRenderedPageBreak/>
              <w:t>Научный журнал «Научная дискуссия»  Прага, Чехия, – 2020  -  №43 – С. 19-20</w:t>
            </w:r>
          </w:p>
          <w:p w14:paraId="25E1A590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D7175">
              <w:rPr>
                <w:rFonts w:ascii="Times New Roman" w:hAnsi="Times New Roman" w:cs="Times New Roman"/>
                <w:lang w:val="en-US"/>
              </w:rPr>
              <w:lastRenderedPageBreak/>
              <w:t xml:space="preserve">ISSN 3041-4245 </w:t>
            </w:r>
          </w:p>
          <w:p w14:paraId="5C994E11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hyperlink r:id="rId26" w:history="1">
              <w:r w:rsidRPr="003D7175">
                <w:rPr>
                  <w:rStyle w:val="af0"/>
                  <w:rFonts w:ascii="Times New Roman" w:hAnsi="Times New Roman" w:cs="Times New Roman"/>
                  <w:lang w:val="kk-KZ"/>
                </w:rPr>
                <w:t>http://scientific-discussion.com/wp-content/uploads/2020/06/VOL-1-No-43-2020.pdf</w:t>
              </w:r>
            </w:hyperlink>
            <w:r w:rsidRPr="003D717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2A535941" w14:textId="7948EC82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CA55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iCs/>
                <w:lang w:val="en-US" w:eastAsia="ru-RU"/>
              </w:rPr>
              <w:lastRenderedPageBreak/>
              <w:t xml:space="preserve">Abzalova D., </w:t>
            </w:r>
          </w:p>
          <w:p w14:paraId="4FE2BE6C" w14:textId="77777777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lang w:val="en-US" w:eastAsia="ru-RU"/>
              </w:rPr>
            </w:pPr>
            <w:r w:rsidRPr="003D7175">
              <w:rPr>
                <w:rFonts w:ascii="Times New Roman" w:hAnsi="Times New Roman" w:cs="Times New Roman"/>
                <w:bCs/>
                <w:iCs/>
                <w:lang w:val="en-US" w:eastAsia="ru-RU"/>
              </w:rPr>
              <w:t xml:space="preserve">Zhilkibayeva S., </w:t>
            </w:r>
          </w:p>
          <w:p w14:paraId="5A93DA65" w14:textId="48B02122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val="kk-KZ" w:eastAsia="ru-KZ"/>
              </w:rPr>
            </w:pPr>
            <w:r w:rsidRPr="003D7175">
              <w:rPr>
                <w:rFonts w:ascii="Times New Roman" w:hAnsi="Times New Roman" w:cs="Times New Roman"/>
                <w:bCs/>
                <w:iCs/>
                <w:lang w:val="en-US" w:eastAsia="ru-RU"/>
              </w:rPr>
              <w:lastRenderedPageBreak/>
              <w:t>Zhanabay N.</w:t>
            </w:r>
          </w:p>
        </w:tc>
      </w:tr>
      <w:tr w:rsidR="003D7175" w:rsidRPr="005D3123" w14:paraId="1269307C" w14:textId="77777777" w:rsidTr="000719E7">
        <w:trPr>
          <w:trHeight w:val="1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5A81" w14:textId="2DFB77CA" w:rsidR="003D7175" w:rsidRPr="003D7175" w:rsidRDefault="003D7175" w:rsidP="003D71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D717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3CF78" w14:textId="1751FEC1" w:rsidR="003D7175" w:rsidRPr="003D7175" w:rsidRDefault="003D7175" w:rsidP="003D7175">
            <w:pPr>
              <w:pStyle w:val="1"/>
              <w:tabs>
                <w:tab w:val="left" w:pos="1646"/>
              </w:tabs>
              <w:jc w:val="left"/>
              <w:rPr>
                <w:rFonts w:ascii="Times New Roman" w:eastAsia="TimesNewRomanPSMT" w:hAnsi="Times New Roman"/>
                <w:sz w:val="22"/>
                <w:szCs w:val="22"/>
                <w:lang w:val="ru-KZ" w:eastAsia="ru-KZ"/>
              </w:rPr>
            </w:pPr>
            <w:r w:rsidRPr="003D7175">
              <w:rPr>
                <w:rFonts w:ascii="Times New Roman" w:hAnsi="Times New Roman"/>
                <w:sz w:val="22"/>
                <w:szCs w:val="22"/>
                <w:lang w:val="ru-RU"/>
              </w:rPr>
              <w:t>Разработка методики оценки эффективности энергоактивного ограждения производственных зданий текстильной промышленности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0210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D7175">
              <w:rPr>
                <w:rFonts w:ascii="Times New Roman" w:hAnsi="Times New Roman" w:cs="Times New Roman"/>
                <w:lang w:val="kk-KZ"/>
              </w:rPr>
              <w:t xml:space="preserve">Научный журнал «Известия вузов. Технология текстильной промышленности» Иваново, - 2020 – № </w:t>
            </w:r>
            <w:r w:rsidRPr="003D7175">
              <w:rPr>
                <w:rFonts w:ascii="Times New Roman" w:hAnsi="Times New Roman" w:cs="Times New Roman"/>
              </w:rPr>
              <w:t xml:space="preserve">6 – </w:t>
            </w:r>
            <w:r w:rsidRPr="003D7175">
              <w:rPr>
                <w:rFonts w:ascii="Times New Roman" w:hAnsi="Times New Roman" w:cs="Times New Roman"/>
                <w:lang w:val="en-US"/>
              </w:rPr>
              <w:t>C</w:t>
            </w:r>
            <w:r w:rsidRPr="003D7175">
              <w:rPr>
                <w:rFonts w:ascii="Times New Roman" w:hAnsi="Times New Roman" w:cs="Times New Roman"/>
              </w:rPr>
              <w:t>.</w:t>
            </w:r>
            <w:r w:rsidRPr="003D7175">
              <w:rPr>
                <w:rFonts w:ascii="Times New Roman" w:hAnsi="Times New Roman" w:cs="Times New Roman"/>
                <w:lang w:val="kk-KZ"/>
              </w:rPr>
              <w:t>1</w:t>
            </w:r>
            <w:r w:rsidRPr="003D7175">
              <w:rPr>
                <w:rFonts w:ascii="Times New Roman" w:hAnsi="Times New Roman" w:cs="Times New Roman"/>
              </w:rPr>
              <w:t>74</w:t>
            </w:r>
            <w:r w:rsidRPr="003D7175">
              <w:rPr>
                <w:rFonts w:ascii="Times New Roman" w:hAnsi="Times New Roman" w:cs="Times New Roman"/>
                <w:lang w:val="kk-KZ"/>
              </w:rPr>
              <w:t>-179</w:t>
            </w:r>
          </w:p>
          <w:p w14:paraId="258B08CF" w14:textId="0506F263" w:rsidR="003D7175" w:rsidRPr="003D7175" w:rsidRDefault="003D7175" w:rsidP="003D71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hyperlink r:id="rId27" w:history="1">
              <w:r w:rsidRPr="003D7175">
                <w:rPr>
                  <w:rStyle w:val="af0"/>
                  <w:rFonts w:ascii="Times New Roman" w:hAnsi="Times New Roman" w:cs="Times New Roman"/>
                  <w:lang w:val="kk-KZ"/>
                </w:rPr>
                <w:t>https://ttp.ivgpu.com/wp-content/uploads/2021/03/390_32.pdf</w:t>
              </w:r>
            </w:hyperlink>
            <w:r w:rsidRPr="003D7175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79E2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175">
              <w:rPr>
                <w:rFonts w:ascii="Times New Roman" w:hAnsi="Times New Roman" w:cs="Times New Roman"/>
                <w:bCs/>
                <w:lang w:val="kk-KZ"/>
              </w:rPr>
              <w:t>Иманалиев К</w:t>
            </w:r>
            <w:r w:rsidRPr="003D7175">
              <w:rPr>
                <w:rFonts w:ascii="Times New Roman" w:hAnsi="Times New Roman" w:cs="Times New Roman"/>
                <w:bCs/>
              </w:rPr>
              <w:t>.Е.,</w:t>
            </w:r>
            <w:r w:rsidRPr="003D717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3D7175">
              <w:rPr>
                <w:rFonts w:ascii="Times New Roman" w:hAnsi="Times New Roman" w:cs="Times New Roman"/>
                <w:bCs/>
              </w:rPr>
              <w:t>Сулейменов У.С.,</w:t>
            </w:r>
          </w:p>
          <w:p w14:paraId="2C89BC9A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175">
              <w:rPr>
                <w:rFonts w:ascii="Times New Roman" w:hAnsi="Times New Roman" w:cs="Times New Roman"/>
                <w:bCs/>
              </w:rPr>
              <w:t>Риставлетов Р.А.,</w:t>
            </w:r>
          </w:p>
          <w:p w14:paraId="3B153032" w14:textId="77777777" w:rsidR="003D7175" w:rsidRPr="003D7175" w:rsidRDefault="003D7175" w:rsidP="003D71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D7175">
              <w:rPr>
                <w:rFonts w:ascii="Times New Roman" w:hAnsi="Times New Roman" w:cs="Times New Roman"/>
                <w:bCs/>
              </w:rPr>
              <w:t>Камбаров М.А.</w:t>
            </w:r>
          </w:p>
          <w:p w14:paraId="61DDBB59" w14:textId="36E6B63F" w:rsidR="003D7175" w:rsidRPr="003D7175" w:rsidRDefault="003D7175" w:rsidP="003D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lang w:val="kk-KZ" w:eastAsia="ru-KZ"/>
              </w:rPr>
            </w:pPr>
            <w:r w:rsidRPr="003D7175">
              <w:rPr>
                <w:rFonts w:ascii="Times New Roman" w:hAnsi="Times New Roman" w:cs="Times New Roman"/>
                <w:bCs/>
              </w:rPr>
              <w:t>Кудабаев Р.Б.</w:t>
            </w:r>
          </w:p>
        </w:tc>
      </w:tr>
    </w:tbl>
    <w:p w14:paraId="58BD8DCC" w14:textId="4D5629A7" w:rsidR="00877137" w:rsidRPr="00877137" w:rsidRDefault="00877137" w:rsidP="00B14FAE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77137" w:rsidRPr="00877137" w:rsidSect="000719E7">
      <w:footerReference w:type="even" r:id="rId28"/>
      <w:footerReference w:type="default" r:id="rId29"/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3DCF" w14:textId="77777777" w:rsidR="003F0C6E" w:rsidRDefault="003F0C6E">
      <w:pPr>
        <w:spacing w:after="0" w:line="240" w:lineRule="auto"/>
      </w:pPr>
      <w:r>
        <w:separator/>
      </w:r>
    </w:p>
  </w:endnote>
  <w:endnote w:type="continuationSeparator" w:id="0">
    <w:p w14:paraId="592E1B3E" w14:textId="77777777" w:rsidR="003F0C6E" w:rsidRDefault="003F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Kazakhish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75AB" w14:textId="77777777" w:rsidR="00E1006F" w:rsidRDefault="00E100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D231183" w14:textId="77777777" w:rsidR="00E1006F" w:rsidRDefault="00E100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3BA0" w14:textId="4A4C211F" w:rsidR="00B14FAE" w:rsidRPr="004D75E3" w:rsidRDefault="000719E7" w:rsidP="000719E7">
    <w:pPr>
      <w:spacing w:after="0" w:line="240" w:lineRule="auto"/>
      <w:ind w:left="-426" w:firstLine="709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  <w:lang w:val="kk-KZ"/>
      </w:rPr>
      <w:t xml:space="preserve"> </w:t>
    </w:r>
    <w:r>
      <w:rPr>
        <w:rFonts w:ascii="Times New Roman" w:eastAsia="Calibri" w:hAnsi="Times New Roman" w:cs="Times New Roman"/>
        <w:sz w:val="24"/>
        <w:szCs w:val="24"/>
        <w:lang w:val="kk-KZ"/>
      </w:rPr>
      <w:tab/>
    </w:r>
    <w:r w:rsidR="00B14FAE" w:rsidRPr="004D75E3">
      <w:rPr>
        <w:rFonts w:ascii="Times New Roman" w:eastAsia="Calibri" w:hAnsi="Times New Roman" w:cs="Times New Roman"/>
        <w:sz w:val="24"/>
        <w:szCs w:val="24"/>
        <w:lang w:val="kk-KZ"/>
      </w:rPr>
      <w:t xml:space="preserve">Соискатель                                                      </w:t>
    </w:r>
    <w:r w:rsidR="00B14FAE">
      <w:rPr>
        <w:rFonts w:ascii="Times New Roman" w:eastAsia="Calibri" w:hAnsi="Times New Roman" w:cs="Times New Roman"/>
        <w:sz w:val="24"/>
        <w:szCs w:val="24"/>
        <w:lang w:val="kk-KZ"/>
      </w:rPr>
      <w:t xml:space="preserve">  </w:t>
    </w:r>
    <w:r w:rsidR="00B14FAE" w:rsidRPr="004D75E3">
      <w:rPr>
        <w:rFonts w:ascii="Times New Roman" w:eastAsia="Calibri" w:hAnsi="Times New Roman" w:cs="Times New Roman"/>
        <w:sz w:val="24"/>
        <w:szCs w:val="24"/>
        <w:lang w:val="kk-KZ"/>
      </w:rPr>
      <w:t xml:space="preserve">  </w:t>
    </w:r>
    <w:r w:rsidR="00B14FAE">
      <w:rPr>
        <w:rFonts w:ascii="Times New Roman" w:eastAsia="Calibri" w:hAnsi="Times New Roman" w:cs="Times New Roman"/>
        <w:sz w:val="24"/>
        <w:szCs w:val="24"/>
        <w:lang w:val="kk-KZ"/>
      </w:rPr>
      <w:t>Абшенов</w:t>
    </w:r>
    <w:r>
      <w:rPr>
        <w:rFonts w:ascii="Times New Roman" w:eastAsia="Calibri" w:hAnsi="Times New Roman" w:cs="Times New Roman"/>
        <w:sz w:val="24"/>
        <w:szCs w:val="24"/>
        <w:lang w:val="kk-KZ"/>
      </w:rPr>
      <w:t xml:space="preserve"> Х.А.</w:t>
    </w:r>
  </w:p>
  <w:p w14:paraId="186A3CA5" w14:textId="77777777" w:rsidR="00B14FAE" w:rsidRDefault="00B14FAE" w:rsidP="000719E7">
    <w:pPr>
      <w:pStyle w:val="a3"/>
      <w:framePr w:wrap="around" w:vAnchor="text" w:hAnchor="page" w:x="15961" w:y="296"/>
      <w:ind w:firstLine="7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D6B7F63" w14:textId="416A6E37" w:rsidR="00E1006F" w:rsidRPr="00B14FAE" w:rsidRDefault="00B14FAE" w:rsidP="000719E7">
    <w:pPr>
      <w:pStyle w:val="a3"/>
      <w:tabs>
        <w:tab w:val="clear" w:pos="4677"/>
        <w:tab w:val="center" w:pos="3544"/>
      </w:tabs>
      <w:ind w:left="-426" w:right="360" w:firstLine="1135"/>
      <w:rPr>
        <w:lang w:val="kk-KZ"/>
      </w:rPr>
    </w:pPr>
    <w:r>
      <w:rPr>
        <w:rFonts w:eastAsia="Calibri"/>
        <w:sz w:val="24"/>
        <w:szCs w:val="24"/>
      </w:rPr>
      <w:t xml:space="preserve">Ученый секретарь                                               </w:t>
    </w:r>
    <w:r>
      <w:rPr>
        <w:rFonts w:eastAsia="Calibri"/>
        <w:sz w:val="24"/>
        <w:szCs w:val="24"/>
        <w:lang w:val="kk-KZ"/>
      </w:rPr>
      <w:t>Конарбаева</w:t>
    </w:r>
    <w:r w:rsidR="000719E7">
      <w:rPr>
        <w:rFonts w:eastAsia="Calibri"/>
        <w:sz w:val="24"/>
        <w:szCs w:val="24"/>
        <w:lang w:val="kk-KZ"/>
      </w:rPr>
      <w:t xml:space="preserve"> З.К.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2BA52" w14:textId="77777777" w:rsidR="003F0C6E" w:rsidRDefault="003F0C6E">
      <w:pPr>
        <w:spacing w:after="0" w:line="240" w:lineRule="auto"/>
      </w:pPr>
      <w:r>
        <w:separator/>
      </w:r>
    </w:p>
  </w:footnote>
  <w:footnote w:type="continuationSeparator" w:id="0">
    <w:p w14:paraId="430251A0" w14:textId="77777777" w:rsidR="003F0C6E" w:rsidRDefault="003F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86019"/>
    <w:multiLevelType w:val="multilevel"/>
    <w:tmpl w:val="BA2491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A650E5B"/>
    <w:multiLevelType w:val="hybridMultilevel"/>
    <w:tmpl w:val="EC228800"/>
    <w:lvl w:ilvl="0" w:tplc="21CE3A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59D6"/>
    <w:multiLevelType w:val="hybridMultilevel"/>
    <w:tmpl w:val="CCC2E2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A575F6"/>
    <w:multiLevelType w:val="multilevel"/>
    <w:tmpl w:val="710C7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8F5"/>
    <w:rsid w:val="000001AF"/>
    <w:rsid w:val="000008F5"/>
    <w:rsid w:val="0000451C"/>
    <w:rsid w:val="000234A2"/>
    <w:rsid w:val="000241CC"/>
    <w:rsid w:val="00025E61"/>
    <w:rsid w:val="000275BA"/>
    <w:rsid w:val="00034141"/>
    <w:rsid w:val="000404D9"/>
    <w:rsid w:val="000462F5"/>
    <w:rsid w:val="000719E7"/>
    <w:rsid w:val="000774D3"/>
    <w:rsid w:val="0008038F"/>
    <w:rsid w:val="00082D39"/>
    <w:rsid w:val="0008461C"/>
    <w:rsid w:val="000864B7"/>
    <w:rsid w:val="000A0BD0"/>
    <w:rsid w:val="000A62CA"/>
    <w:rsid w:val="000B1724"/>
    <w:rsid w:val="000B30CB"/>
    <w:rsid w:val="000F1669"/>
    <w:rsid w:val="0010195C"/>
    <w:rsid w:val="00117E0E"/>
    <w:rsid w:val="001303A0"/>
    <w:rsid w:val="0013613E"/>
    <w:rsid w:val="0013757B"/>
    <w:rsid w:val="00140778"/>
    <w:rsid w:val="00145043"/>
    <w:rsid w:val="001478B9"/>
    <w:rsid w:val="00154985"/>
    <w:rsid w:val="00155AE7"/>
    <w:rsid w:val="0016004C"/>
    <w:rsid w:val="001605C0"/>
    <w:rsid w:val="00161598"/>
    <w:rsid w:val="001625E8"/>
    <w:rsid w:val="00165801"/>
    <w:rsid w:val="00165FE4"/>
    <w:rsid w:val="00176425"/>
    <w:rsid w:val="00185C6F"/>
    <w:rsid w:val="00186850"/>
    <w:rsid w:val="001B15E5"/>
    <w:rsid w:val="001B7D44"/>
    <w:rsid w:val="001C6011"/>
    <w:rsid w:val="001E1C5F"/>
    <w:rsid w:val="001E3DDE"/>
    <w:rsid w:val="001E5650"/>
    <w:rsid w:val="001F57C9"/>
    <w:rsid w:val="00200AA5"/>
    <w:rsid w:val="00205C61"/>
    <w:rsid w:val="00225709"/>
    <w:rsid w:val="002466FF"/>
    <w:rsid w:val="00251D6A"/>
    <w:rsid w:val="0025715E"/>
    <w:rsid w:val="00263CC8"/>
    <w:rsid w:val="0027708F"/>
    <w:rsid w:val="0028654F"/>
    <w:rsid w:val="0029212D"/>
    <w:rsid w:val="002A09E9"/>
    <w:rsid w:val="002B2CEA"/>
    <w:rsid w:val="002D2236"/>
    <w:rsid w:val="002D4BCB"/>
    <w:rsid w:val="002D5B54"/>
    <w:rsid w:val="002E6345"/>
    <w:rsid w:val="002F32B7"/>
    <w:rsid w:val="00327020"/>
    <w:rsid w:val="00334398"/>
    <w:rsid w:val="00336EF8"/>
    <w:rsid w:val="003464E9"/>
    <w:rsid w:val="003517BE"/>
    <w:rsid w:val="0035794D"/>
    <w:rsid w:val="00362337"/>
    <w:rsid w:val="00366EF8"/>
    <w:rsid w:val="00385F84"/>
    <w:rsid w:val="00392D98"/>
    <w:rsid w:val="00394EC9"/>
    <w:rsid w:val="003A7928"/>
    <w:rsid w:val="003B1651"/>
    <w:rsid w:val="003B5AD8"/>
    <w:rsid w:val="003B7F97"/>
    <w:rsid w:val="003D21E9"/>
    <w:rsid w:val="003D7175"/>
    <w:rsid w:val="003E04BD"/>
    <w:rsid w:val="003E22FF"/>
    <w:rsid w:val="003E7970"/>
    <w:rsid w:val="003E7F02"/>
    <w:rsid w:val="003F0C6E"/>
    <w:rsid w:val="003F18B0"/>
    <w:rsid w:val="0040597F"/>
    <w:rsid w:val="0040756A"/>
    <w:rsid w:val="00417920"/>
    <w:rsid w:val="00420641"/>
    <w:rsid w:val="00440E17"/>
    <w:rsid w:val="00460F9D"/>
    <w:rsid w:val="00471938"/>
    <w:rsid w:val="00492848"/>
    <w:rsid w:val="00492DAA"/>
    <w:rsid w:val="00493C11"/>
    <w:rsid w:val="00494955"/>
    <w:rsid w:val="004A1EFD"/>
    <w:rsid w:val="004B2F0A"/>
    <w:rsid w:val="004C7EEE"/>
    <w:rsid w:val="004D0919"/>
    <w:rsid w:val="004D46DC"/>
    <w:rsid w:val="004D75E3"/>
    <w:rsid w:val="004F0523"/>
    <w:rsid w:val="004F65F2"/>
    <w:rsid w:val="005057B6"/>
    <w:rsid w:val="00511B18"/>
    <w:rsid w:val="00521DD3"/>
    <w:rsid w:val="005225F4"/>
    <w:rsid w:val="0053026A"/>
    <w:rsid w:val="00546CF7"/>
    <w:rsid w:val="00547D87"/>
    <w:rsid w:val="00547FAD"/>
    <w:rsid w:val="00561AE9"/>
    <w:rsid w:val="00564854"/>
    <w:rsid w:val="00565441"/>
    <w:rsid w:val="00571208"/>
    <w:rsid w:val="00571AE4"/>
    <w:rsid w:val="005761B4"/>
    <w:rsid w:val="00590935"/>
    <w:rsid w:val="005A093D"/>
    <w:rsid w:val="005A2F51"/>
    <w:rsid w:val="005A5669"/>
    <w:rsid w:val="005B5958"/>
    <w:rsid w:val="005C1A3C"/>
    <w:rsid w:val="005D3123"/>
    <w:rsid w:val="005D5F7B"/>
    <w:rsid w:val="005E0A32"/>
    <w:rsid w:val="005E4532"/>
    <w:rsid w:val="005E49A1"/>
    <w:rsid w:val="005F0977"/>
    <w:rsid w:val="005F0AD7"/>
    <w:rsid w:val="005F42E4"/>
    <w:rsid w:val="005F6FF2"/>
    <w:rsid w:val="00601C77"/>
    <w:rsid w:val="00611BFC"/>
    <w:rsid w:val="006126C3"/>
    <w:rsid w:val="00615173"/>
    <w:rsid w:val="00631049"/>
    <w:rsid w:val="006339AC"/>
    <w:rsid w:val="00647397"/>
    <w:rsid w:val="00647F6F"/>
    <w:rsid w:val="00653F3C"/>
    <w:rsid w:val="00657ADA"/>
    <w:rsid w:val="006647D0"/>
    <w:rsid w:val="006776FF"/>
    <w:rsid w:val="006859F3"/>
    <w:rsid w:val="006A2276"/>
    <w:rsid w:val="006A34AD"/>
    <w:rsid w:val="006D5343"/>
    <w:rsid w:val="006D7AD1"/>
    <w:rsid w:val="006F3551"/>
    <w:rsid w:val="006F5A26"/>
    <w:rsid w:val="007065F8"/>
    <w:rsid w:val="00723E47"/>
    <w:rsid w:val="00733FDE"/>
    <w:rsid w:val="00733FE9"/>
    <w:rsid w:val="0074309C"/>
    <w:rsid w:val="007606D3"/>
    <w:rsid w:val="00772784"/>
    <w:rsid w:val="00777631"/>
    <w:rsid w:val="007A22F3"/>
    <w:rsid w:val="007A52E4"/>
    <w:rsid w:val="007B0277"/>
    <w:rsid w:val="007B234F"/>
    <w:rsid w:val="007D075C"/>
    <w:rsid w:val="007D4DBB"/>
    <w:rsid w:val="007D760F"/>
    <w:rsid w:val="007E71B4"/>
    <w:rsid w:val="007E7306"/>
    <w:rsid w:val="007E7481"/>
    <w:rsid w:val="007E7F0A"/>
    <w:rsid w:val="007F0328"/>
    <w:rsid w:val="00826A27"/>
    <w:rsid w:val="0083515E"/>
    <w:rsid w:val="00842C61"/>
    <w:rsid w:val="008515F7"/>
    <w:rsid w:val="00861EBB"/>
    <w:rsid w:val="00861F97"/>
    <w:rsid w:val="00862CA4"/>
    <w:rsid w:val="00864881"/>
    <w:rsid w:val="008668BE"/>
    <w:rsid w:val="00866F5A"/>
    <w:rsid w:val="008726CC"/>
    <w:rsid w:val="008749F0"/>
    <w:rsid w:val="008758FE"/>
    <w:rsid w:val="00877137"/>
    <w:rsid w:val="0088456B"/>
    <w:rsid w:val="00890A1B"/>
    <w:rsid w:val="00897F37"/>
    <w:rsid w:val="008A351C"/>
    <w:rsid w:val="008B2B13"/>
    <w:rsid w:val="008B6925"/>
    <w:rsid w:val="008C2F98"/>
    <w:rsid w:val="008E124B"/>
    <w:rsid w:val="008E1A01"/>
    <w:rsid w:val="00907DD2"/>
    <w:rsid w:val="009471B5"/>
    <w:rsid w:val="0096541E"/>
    <w:rsid w:val="00966FD2"/>
    <w:rsid w:val="009827FC"/>
    <w:rsid w:val="00986926"/>
    <w:rsid w:val="00994006"/>
    <w:rsid w:val="009A2493"/>
    <w:rsid w:val="009E0F18"/>
    <w:rsid w:val="009E754B"/>
    <w:rsid w:val="009E77E8"/>
    <w:rsid w:val="009E7D05"/>
    <w:rsid w:val="00A15912"/>
    <w:rsid w:val="00A31BE0"/>
    <w:rsid w:val="00A3579D"/>
    <w:rsid w:val="00A52FA0"/>
    <w:rsid w:val="00A5333C"/>
    <w:rsid w:val="00A60309"/>
    <w:rsid w:val="00A65EC1"/>
    <w:rsid w:val="00A770B7"/>
    <w:rsid w:val="00A8739E"/>
    <w:rsid w:val="00A916A7"/>
    <w:rsid w:val="00A95BC8"/>
    <w:rsid w:val="00AA43D4"/>
    <w:rsid w:val="00AA7496"/>
    <w:rsid w:val="00AB3992"/>
    <w:rsid w:val="00AB5880"/>
    <w:rsid w:val="00AC24C6"/>
    <w:rsid w:val="00AC4D84"/>
    <w:rsid w:val="00AC5C71"/>
    <w:rsid w:val="00AE2F96"/>
    <w:rsid w:val="00AF2BBE"/>
    <w:rsid w:val="00AF5434"/>
    <w:rsid w:val="00B00BA9"/>
    <w:rsid w:val="00B01228"/>
    <w:rsid w:val="00B019AD"/>
    <w:rsid w:val="00B05C4B"/>
    <w:rsid w:val="00B06CF4"/>
    <w:rsid w:val="00B071AF"/>
    <w:rsid w:val="00B0726E"/>
    <w:rsid w:val="00B14FAE"/>
    <w:rsid w:val="00B17191"/>
    <w:rsid w:val="00B401A1"/>
    <w:rsid w:val="00B44625"/>
    <w:rsid w:val="00B57C7E"/>
    <w:rsid w:val="00B7471C"/>
    <w:rsid w:val="00B818DF"/>
    <w:rsid w:val="00B913EC"/>
    <w:rsid w:val="00B968EA"/>
    <w:rsid w:val="00BA2354"/>
    <w:rsid w:val="00BB0AD7"/>
    <w:rsid w:val="00BB70B2"/>
    <w:rsid w:val="00BC0E61"/>
    <w:rsid w:val="00BD1F4E"/>
    <w:rsid w:val="00BD7F19"/>
    <w:rsid w:val="00BE782B"/>
    <w:rsid w:val="00BF03C1"/>
    <w:rsid w:val="00BF6309"/>
    <w:rsid w:val="00C00446"/>
    <w:rsid w:val="00C01F6F"/>
    <w:rsid w:val="00C110B6"/>
    <w:rsid w:val="00C26337"/>
    <w:rsid w:val="00C32D40"/>
    <w:rsid w:val="00C35DBF"/>
    <w:rsid w:val="00C37C55"/>
    <w:rsid w:val="00C47EEA"/>
    <w:rsid w:val="00C50F95"/>
    <w:rsid w:val="00C5514B"/>
    <w:rsid w:val="00C62056"/>
    <w:rsid w:val="00C634E6"/>
    <w:rsid w:val="00C65FE0"/>
    <w:rsid w:val="00C7353A"/>
    <w:rsid w:val="00C73A40"/>
    <w:rsid w:val="00C94D8C"/>
    <w:rsid w:val="00C951D4"/>
    <w:rsid w:val="00CA0C3C"/>
    <w:rsid w:val="00CA1523"/>
    <w:rsid w:val="00CA3EA0"/>
    <w:rsid w:val="00CA5593"/>
    <w:rsid w:val="00CC723F"/>
    <w:rsid w:val="00CD4020"/>
    <w:rsid w:val="00CD5954"/>
    <w:rsid w:val="00CD73B2"/>
    <w:rsid w:val="00CE6A3D"/>
    <w:rsid w:val="00CF3F33"/>
    <w:rsid w:val="00D1420D"/>
    <w:rsid w:val="00D179DA"/>
    <w:rsid w:val="00D238CA"/>
    <w:rsid w:val="00D33206"/>
    <w:rsid w:val="00D476BA"/>
    <w:rsid w:val="00D50129"/>
    <w:rsid w:val="00D5230D"/>
    <w:rsid w:val="00D60493"/>
    <w:rsid w:val="00D6271A"/>
    <w:rsid w:val="00D740A0"/>
    <w:rsid w:val="00D760DE"/>
    <w:rsid w:val="00D80D80"/>
    <w:rsid w:val="00D83672"/>
    <w:rsid w:val="00D845A1"/>
    <w:rsid w:val="00D86B77"/>
    <w:rsid w:val="00D97E2B"/>
    <w:rsid w:val="00DA0940"/>
    <w:rsid w:val="00DA1B62"/>
    <w:rsid w:val="00DA2AF1"/>
    <w:rsid w:val="00DA30DE"/>
    <w:rsid w:val="00DC1A64"/>
    <w:rsid w:val="00DD22E1"/>
    <w:rsid w:val="00DD3916"/>
    <w:rsid w:val="00DF1862"/>
    <w:rsid w:val="00DF3FFF"/>
    <w:rsid w:val="00DF5B7F"/>
    <w:rsid w:val="00DF74E2"/>
    <w:rsid w:val="00E020D0"/>
    <w:rsid w:val="00E0567C"/>
    <w:rsid w:val="00E1006F"/>
    <w:rsid w:val="00E13CBE"/>
    <w:rsid w:val="00E201D1"/>
    <w:rsid w:val="00E234AC"/>
    <w:rsid w:val="00E443F9"/>
    <w:rsid w:val="00E73A05"/>
    <w:rsid w:val="00E80F13"/>
    <w:rsid w:val="00E8364A"/>
    <w:rsid w:val="00EA3DE8"/>
    <w:rsid w:val="00EA4A3B"/>
    <w:rsid w:val="00EC3126"/>
    <w:rsid w:val="00EC3FB1"/>
    <w:rsid w:val="00ED1941"/>
    <w:rsid w:val="00EE15C2"/>
    <w:rsid w:val="00EE20C2"/>
    <w:rsid w:val="00EF24BA"/>
    <w:rsid w:val="00EF5D81"/>
    <w:rsid w:val="00F415AD"/>
    <w:rsid w:val="00F42E55"/>
    <w:rsid w:val="00F46B8C"/>
    <w:rsid w:val="00F57498"/>
    <w:rsid w:val="00F6001C"/>
    <w:rsid w:val="00F732CC"/>
    <w:rsid w:val="00F8474C"/>
    <w:rsid w:val="00F9153A"/>
    <w:rsid w:val="00F93F4B"/>
    <w:rsid w:val="00F95C24"/>
    <w:rsid w:val="00FA25D7"/>
    <w:rsid w:val="00FA2DD0"/>
    <w:rsid w:val="00FA6D3F"/>
    <w:rsid w:val="00FB1AC8"/>
    <w:rsid w:val="00FB5638"/>
    <w:rsid w:val="00FB60F0"/>
    <w:rsid w:val="00FC4CA7"/>
    <w:rsid w:val="00FC5F46"/>
    <w:rsid w:val="00FE0E3E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8F997"/>
  <w15:docId w15:val="{64B29393-00F7-413C-99ED-1B5886DB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08F5"/>
    <w:pPr>
      <w:keepNext/>
      <w:spacing w:after="0" w:line="240" w:lineRule="auto"/>
      <w:jc w:val="center"/>
      <w:outlineLvl w:val="0"/>
    </w:pPr>
    <w:rPr>
      <w:rFonts w:ascii="Times Kazakhish" w:eastAsia="Times New Roman" w:hAnsi="Times Kazakhish" w:cs="Times New Roman"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0008F5"/>
    <w:pPr>
      <w:keepNext/>
      <w:spacing w:after="0" w:line="240" w:lineRule="auto"/>
      <w:jc w:val="center"/>
      <w:outlineLvl w:val="1"/>
    </w:pPr>
    <w:rPr>
      <w:rFonts w:ascii="Times Kazakhish" w:eastAsia="Times New Roman" w:hAnsi="Times Kazakhish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0008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008F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008F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008F5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8F5"/>
    <w:rPr>
      <w:rFonts w:ascii="Times Kazakhish" w:eastAsia="Times New Roman" w:hAnsi="Times Kazakhish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008F5"/>
    <w:rPr>
      <w:rFonts w:ascii="Times Kazakhish" w:eastAsia="Times New Roman" w:hAnsi="Times Kazakhish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0008F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008F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0008F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0008F5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unhideWhenUsed/>
    <w:rsid w:val="000008F5"/>
  </w:style>
  <w:style w:type="paragraph" w:styleId="a3">
    <w:name w:val="footer"/>
    <w:basedOn w:val="a"/>
    <w:link w:val="a4"/>
    <w:rsid w:val="000008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000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008F5"/>
  </w:style>
  <w:style w:type="paragraph" w:styleId="a6">
    <w:name w:val="Title"/>
    <w:basedOn w:val="a"/>
    <w:link w:val="a7"/>
    <w:qFormat/>
    <w:rsid w:val="000008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008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0008F5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008F5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rsid w:val="000008F5"/>
    <w:pPr>
      <w:spacing w:after="0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character" w:styleId="ab">
    <w:name w:val="Strong"/>
    <w:uiPriority w:val="22"/>
    <w:qFormat/>
    <w:rsid w:val="000008F5"/>
    <w:rPr>
      <w:b/>
      <w:bCs/>
    </w:rPr>
  </w:style>
  <w:style w:type="paragraph" w:customStyle="1" w:styleId="21">
    <w:name w:val="Основной текст 21"/>
    <w:basedOn w:val="a"/>
    <w:rsid w:val="000008F5"/>
    <w:pPr>
      <w:suppressAutoHyphens/>
      <w:spacing w:after="0" w:line="240" w:lineRule="auto"/>
      <w:ind w:left="1134" w:hanging="1134"/>
    </w:pPr>
    <w:rPr>
      <w:rFonts w:ascii="Times New Roman" w:eastAsia="Times New Roman" w:hAnsi="Times New Roman" w:cs="Times New Roman"/>
      <w:lang w:eastAsia="ar-SA"/>
    </w:rPr>
  </w:style>
  <w:style w:type="paragraph" w:styleId="ac">
    <w:name w:val="footnote text"/>
    <w:basedOn w:val="a"/>
    <w:link w:val="ad"/>
    <w:rsid w:val="0000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0008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0008F5"/>
    <w:rPr>
      <w:vertAlign w:val="superscript"/>
    </w:rPr>
  </w:style>
  <w:style w:type="paragraph" w:customStyle="1" w:styleId="31">
    <w:name w:val="Знак3"/>
    <w:basedOn w:val="a"/>
    <w:rsid w:val="000008F5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Default">
    <w:name w:val="Default"/>
    <w:rsid w:val="000008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uthor">
    <w:name w:val="Author"/>
    <w:basedOn w:val="a"/>
    <w:rsid w:val="000008F5"/>
    <w:pPr>
      <w:spacing w:after="0" w:line="280" w:lineRule="exact"/>
      <w:jc w:val="right"/>
    </w:pPr>
    <w:rPr>
      <w:rFonts w:ascii="Helvetica" w:eastAsia="Times New Roman" w:hAnsi="Helvetica" w:cs="Times New Roman"/>
      <w:b/>
      <w:sz w:val="24"/>
      <w:szCs w:val="20"/>
      <w:lang w:val="en-US"/>
    </w:rPr>
  </w:style>
  <w:style w:type="paragraph" w:customStyle="1" w:styleId="12">
    <w:name w:val="1 Знак Знак Знак Знак Знак Знак Знак Знак Знак Знак Знак Знак Знак Знак Знак Знак Знак Знак Знак"/>
    <w:basedOn w:val="a"/>
    <w:autoRedefine/>
    <w:rsid w:val="000008F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s0">
    <w:name w:val="s0"/>
    <w:rsid w:val="000008F5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table" w:styleId="af">
    <w:name w:val="Table Grid"/>
    <w:basedOn w:val="a1"/>
    <w:rsid w:val="0000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rsid w:val="000008F5"/>
    <w:rPr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008F5"/>
    <w:pPr>
      <w:widowControl w:val="0"/>
      <w:shd w:val="clear" w:color="auto" w:fill="FFFFFF"/>
      <w:spacing w:after="0" w:line="331" w:lineRule="exact"/>
      <w:jc w:val="center"/>
    </w:pPr>
    <w:rPr>
      <w:b/>
      <w:bCs/>
      <w:sz w:val="19"/>
      <w:szCs w:val="19"/>
    </w:rPr>
  </w:style>
  <w:style w:type="character" w:styleId="af0">
    <w:name w:val="Hyperlink"/>
    <w:uiPriority w:val="99"/>
    <w:unhideWhenUsed/>
    <w:rsid w:val="000008F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0008F5"/>
    <w:rPr>
      <w:color w:val="954F72"/>
      <w:u w:val="single"/>
    </w:rPr>
  </w:style>
  <w:style w:type="table" w:customStyle="1" w:styleId="13">
    <w:name w:val="Сетка таблицы1"/>
    <w:basedOn w:val="a1"/>
    <w:next w:val="af"/>
    <w:rsid w:val="00000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668BE"/>
    <w:pPr>
      <w:ind w:left="720"/>
      <w:contextualSpacing/>
    </w:pPr>
  </w:style>
  <w:style w:type="character" w:customStyle="1" w:styleId="value">
    <w:name w:val="value"/>
    <w:rsid w:val="00165801"/>
  </w:style>
  <w:style w:type="character" w:customStyle="1" w:styleId="typography">
    <w:name w:val="typography"/>
    <w:basedOn w:val="a0"/>
    <w:rsid w:val="005F6FF2"/>
  </w:style>
  <w:style w:type="character" w:customStyle="1" w:styleId="title-text">
    <w:name w:val="title-text"/>
    <w:rsid w:val="00B0726E"/>
  </w:style>
  <w:style w:type="character" w:customStyle="1" w:styleId="anchor-text">
    <w:name w:val="anchor-text"/>
    <w:rsid w:val="00B0726E"/>
  </w:style>
  <w:style w:type="character" w:customStyle="1" w:styleId="srctitle-date-fields">
    <w:name w:val="srctitle-date-fields"/>
    <w:rsid w:val="00B0726E"/>
  </w:style>
  <w:style w:type="character" w:customStyle="1" w:styleId="volume-span">
    <w:name w:val="volume-span"/>
    <w:rsid w:val="00B0726E"/>
  </w:style>
  <w:style w:type="character" w:customStyle="1" w:styleId="given-name">
    <w:name w:val="given-name"/>
    <w:rsid w:val="00B0726E"/>
  </w:style>
  <w:style w:type="character" w:customStyle="1" w:styleId="text">
    <w:name w:val="text"/>
    <w:rsid w:val="00B0726E"/>
  </w:style>
  <w:style w:type="character" w:customStyle="1" w:styleId="react-xocs-alternative-link">
    <w:name w:val="react-xocs-alternative-link"/>
    <w:rsid w:val="00B0726E"/>
  </w:style>
  <w:style w:type="paragraph" w:styleId="af3">
    <w:name w:val="header"/>
    <w:basedOn w:val="a"/>
    <w:link w:val="af4"/>
    <w:uiPriority w:val="99"/>
    <w:unhideWhenUsed/>
    <w:rsid w:val="00B14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14FAE"/>
  </w:style>
  <w:style w:type="paragraph" w:customStyle="1" w:styleId="af5">
    <w:basedOn w:val="a"/>
    <w:next w:val="aa"/>
    <w:uiPriority w:val="99"/>
    <w:unhideWhenUsed/>
    <w:rsid w:val="00B0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Unresolved Mention"/>
    <w:basedOn w:val="a0"/>
    <w:uiPriority w:val="99"/>
    <w:semiHidden/>
    <w:unhideWhenUsed/>
    <w:rsid w:val="00137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uran.ua/eejet/article/view/246751/246379" TargetMode="External"/><Relationship Id="rId13" Type="http://schemas.openxmlformats.org/officeDocument/2006/relationships/hyperlink" Target="https://www.sciencedirect.com/science/journal/22145095" TargetMode="External"/><Relationship Id="rId18" Type="http://schemas.openxmlformats.org/officeDocument/2006/relationships/hyperlink" Target="http://rmebrk.kz/magazine/1523" TargetMode="External"/><Relationship Id="rId26" Type="http://schemas.openxmlformats.org/officeDocument/2006/relationships/hyperlink" Target="http://scientific-discussion.com/wp-content/uploads/2020/06/VOL-1-No-43-2020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nu.kz/downloads/iyun/2-2017-2-chast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dpi.com/1996-1944/15/16/5732" TargetMode="External"/><Relationship Id="rId17" Type="http://schemas.openxmlformats.org/officeDocument/2006/relationships/hyperlink" Target="http://rmebrk.kz/magazine/1523" TargetMode="External"/><Relationship Id="rId25" Type="http://schemas.openxmlformats.org/officeDocument/2006/relationships/hyperlink" Target="http://scienceway.ru/d/the_way_of_science_no_5_51_ma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article/pii/S2214509523003418?pes=vor" TargetMode="External"/><Relationship Id="rId20" Type="http://schemas.openxmlformats.org/officeDocument/2006/relationships/hyperlink" Target="https://journal.neark.kz/wp-content/uploads/2020/06/vestnik-4_2015.pdf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dpi.com/1996-1944/15/16/5732" TargetMode="External"/><Relationship Id="rId24" Type="http://schemas.openxmlformats.org/officeDocument/2006/relationships/hyperlink" Target="https://vestnik.kazgasa.kz//frontend/web/uploads/archive/doc/1608146737_dlEo9h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journal/case-studies-in-construction-materials/vol/18/suppl/C" TargetMode="External"/><Relationship Id="rId23" Type="http://schemas.openxmlformats.org/officeDocument/2006/relationships/hyperlink" Target="https://bultech.enu.kz/article/archive/series?number=2-123" TargetMode="External"/><Relationship Id="rId28" Type="http://schemas.openxmlformats.org/officeDocument/2006/relationships/footer" Target="footer1.xml"/><Relationship Id="rId10" Type="http://schemas.openxmlformats.org/officeDocument/2006/relationships/hyperlink" Target="http://journals.uran.ua/eejet/article/view/252599/250804" TargetMode="External"/><Relationship Id="rId19" Type="http://schemas.openxmlformats.org/officeDocument/2006/relationships/hyperlink" Target="http://rmebrk.kz/magazine/152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nlinelibrary.wiley.com/doi/10.1002/suco.201700284" TargetMode="External"/><Relationship Id="rId14" Type="http://schemas.openxmlformats.org/officeDocument/2006/relationships/hyperlink" Target="https://www.sciencedirect.com/science/article/pii/S2214509523001985?via%3Dihub" TargetMode="External"/><Relationship Id="rId22" Type="http://schemas.openxmlformats.org/officeDocument/2006/relationships/hyperlink" Target="https://vestnik.kazgasa.kz//frontend/web/uploads/archive/doc/1608146310_n0lFTw.pdf" TargetMode="External"/><Relationship Id="rId27" Type="http://schemas.openxmlformats.org/officeDocument/2006/relationships/hyperlink" Target="https://ttp.ivgpu.com/wp-content/uploads/2021/03/390_32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DBB9A-F877-47E7-B7BD-A8381B25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32</cp:revision>
  <cp:lastPrinted>2024-07-01T05:56:00Z</cp:lastPrinted>
  <dcterms:created xsi:type="dcterms:W3CDTF">2022-05-05T15:22:00Z</dcterms:created>
  <dcterms:modified xsi:type="dcterms:W3CDTF">2024-07-01T06:14:00Z</dcterms:modified>
</cp:coreProperties>
</file>