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FC7" w:rsidRPr="009C108D" w:rsidRDefault="00003FC7" w:rsidP="00003FC7">
      <w:pPr>
        <w:jc w:val="right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9C108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Приложение 2</w:t>
      </w:r>
    </w:p>
    <w:p w:rsidR="00003FC7" w:rsidRPr="009C108D" w:rsidRDefault="00003FC7" w:rsidP="00003FC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9C108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>Список публикации в международных рецензируемых изданиях</w:t>
      </w:r>
    </w:p>
    <w:p w:rsidR="00003FC7" w:rsidRPr="009C108D" w:rsidRDefault="00003FC7" w:rsidP="00003FC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</w:p>
    <w:p w:rsidR="00003FC7" w:rsidRPr="009C108D" w:rsidRDefault="00003FC7" w:rsidP="00003FC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9C108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Фамилия претендента Бакирова Гульмира Абильпатташовна </w:t>
      </w:r>
      <w:bookmarkStart w:id="0" w:name="_GoBack"/>
      <w:bookmarkEnd w:id="0"/>
    </w:p>
    <w:p w:rsidR="00003FC7" w:rsidRPr="009C108D" w:rsidRDefault="00003FC7" w:rsidP="00003FC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9C108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Идентификаторы автора Scopus Author ID: 57214117351</w:t>
      </w:r>
    </w:p>
    <w:p w:rsidR="00003FC7" w:rsidRPr="009C108D" w:rsidRDefault="00003FC7" w:rsidP="00003FC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9C108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Web of Science Researcher ID: CDB - 4402-2022 </w:t>
      </w:r>
    </w:p>
    <w:p w:rsidR="00003FC7" w:rsidRPr="009C108D" w:rsidRDefault="00003FC7" w:rsidP="00003FC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9C108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ORCID: 0000-0001-7667-6128</w:t>
      </w:r>
    </w:p>
    <w:p w:rsidR="00003FC7" w:rsidRPr="009C108D" w:rsidRDefault="00003FC7" w:rsidP="00003FC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</w:p>
    <w:tbl>
      <w:tblPr>
        <w:tblStyle w:val="a3"/>
        <w:tblW w:w="15162" w:type="dxa"/>
        <w:tblLook w:val="04A0" w:firstRow="1" w:lastRow="0" w:firstColumn="1" w:lastColumn="0" w:noHBand="0" w:noVBand="1"/>
      </w:tblPr>
      <w:tblGrid>
        <w:gridCol w:w="553"/>
        <w:gridCol w:w="1682"/>
        <w:gridCol w:w="1240"/>
        <w:gridCol w:w="3840"/>
        <w:gridCol w:w="1239"/>
        <w:gridCol w:w="1650"/>
        <w:gridCol w:w="1256"/>
        <w:gridCol w:w="1911"/>
        <w:gridCol w:w="1791"/>
      </w:tblGrid>
      <w:tr w:rsidR="00003FC7" w:rsidRPr="009C108D" w:rsidTr="00003FC7">
        <w:tc>
          <w:tcPr>
            <w:tcW w:w="553" w:type="dxa"/>
          </w:tcPr>
          <w:p w:rsidR="00003FC7" w:rsidRPr="009C108D" w:rsidRDefault="00003FC7">
            <w:pPr>
              <w:rPr>
                <w:noProof/>
                <w:lang w:val="kk-KZ"/>
              </w:rPr>
            </w:pPr>
            <w:r w:rsidRPr="009C108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№ п/п</w:t>
            </w:r>
          </w:p>
        </w:tc>
        <w:tc>
          <w:tcPr>
            <w:tcW w:w="1682" w:type="dxa"/>
          </w:tcPr>
          <w:p w:rsidR="00003FC7" w:rsidRPr="009C108D" w:rsidRDefault="00003FC7">
            <w:pPr>
              <w:rPr>
                <w:noProof/>
                <w:lang w:val="kk-KZ"/>
              </w:rPr>
            </w:pPr>
            <w:r w:rsidRPr="009C108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Название публикации</w:t>
            </w:r>
          </w:p>
        </w:tc>
        <w:tc>
          <w:tcPr>
            <w:tcW w:w="1240" w:type="dxa"/>
          </w:tcPr>
          <w:p w:rsidR="00003FC7" w:rsidRPr="009C108D" w:rsidRDefault="00003FC7">
            <w:pPr>
              <w:rPr>
                <w:noProof/>
                <w:lang w:val="kk-KZ"/>
              </w:rPr>
            </w:pPr>
            <w:r w:rsidRPr="009C108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Тип публикации (статья, обзор и т.д.)</w:t>
            </w:r>
          </w:p>
        </w:tc>
        <w:tc>
          <w:tcPr>
            <w:tcW w:w="3840" w:type="dxa"/>
          </w:tcPr>
          <w:p w:rsidR="00003FC7" w:rsidRPr="009C108D" w:rsidRDefault="00003FC7">
            <w:pPr>
              <w:rPr>
                <w:noProof/>
                <w:lang w:val="kk-KZ"/>
              </w:rPr>
            </w:pPr>
            <w:r w:rsidRPr="009C108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239" w:type="dxa"/>
          </w:tcPr>
          <w:p w:rsidR="00003FC7" w:rsidRPr="009C108D" w:rsidRDefault="00003FC7">
            <w:pPr>
              <w:rPr>
                <w:noProof/>
                <w:lang w:val="kk-KZ"/>
              </w:rPr>
            </w:pPr>
            <w:r w:rsidRPr="009C108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650" w:type="dxa"/>
          </w:tcPr>
          <w:p w:rsidR="00003FC7" w:rsidRPr="009C108D" w:rsidRDefault="00003FC7">
            <w:pPr>
              <w:rPr>
                <w:noProof/>
                <w:lang w:val="kk-KZ"/>
              </w:rPr>
            </w:pPr>
            <w:r w:rsidRPr="009C108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256" w:type="dxa"/>
          </w:tcPr>
          <w:p w:rsidR="00003FC7" w:rsidRPr="009C108D" w:rsidRDefault="00003FC7">
            <w:pPr>
              <w:rPr>
                <w:noProof/>
                <w:lang w:val="kk-KZ"/>
              </w:rPr>
            </w:pPr>
            <w:r w:rsidRPr="009C108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1911" w:type="dxa"/>
          </w:tcPr>
          <w:p w:rsidR="00003FC7" w:rsidRPr="009C108D" w:rsidRDefault="00003FC7">
            <w:pPr>
              <w:rPr>
                <w:noProof/>
                <w:lang w:val="kk-KZ"/>
              </w:rPr>
            </w:pPr>
            <w:r w:rsidRPr="009C108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ФИО авторов (подчеркнуть ФИО претендента)</w:t>
            </w:r>
          </w:p>
        </w:tc>
        <w:tc>
          <w:tcPr>
            <w:tcW w:w="1791" w:type="dxa"/>
          </w:tcPr>
          <w:p w:rsidR="00003FC7" w:rsidRPr="009C108D" w:rsidRDefault="00003FC7">
            <w:pPr>
              <w:rPr>
                <w:noProof/>
                <w:lang w:val="kk-KZ"/>
              </w:rPr>
            </w:pPr>
            <w:r w:rsidRPr="009C108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003FC7" w:rsidRPr="009C108D" w:rsidTr="00003FC7">
        <w:tc>
          <w:tcPr>
            <w:tcW w:w="553" w:type="dxa"/>
          </w:tcPr>
          <w:p w:rsidR="00003FC7" w:rsidRPr="009C108D" w:rsidRDefault="00003FC7">
            <w:pPr>
              <w:rPr>
                <w:noProof/>
                <w:lang w:val="kk-KZ"/>
              </w:rPr>
            </w:pPr>
            <w:r w:rsidRPr="009C108D">
              <w:rPr>
                <w:noProof/>
                <w:lang w:val="kk-KZ"/>
              </w:rPr>
              <w:t>1</w:t>
            </w:r>
          </w:p>
        </w:tc>
        <w:tc>
          <w:tcPr>
            <w:tcW w:w="1682" w:type="dxa"/>
          </w:tcPr>
          <w:p w:rsidR="00003FC7" w:rsidRPr="009C108D" w:rsidRDefault="00003FC7" w:rsidP="00FA43E6">
            <w:pP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</w:pPr>
            <w:r w:rsidRPr="009C108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A Shift Towards Visualization in eLearning</w:t>
            </w:r>
          </w:p>
        </w:tc>
        <w:tc>
          <w:tcPr>
            <w:tcW w:w="1240" w:type="dxa"/>
          </w:tcPr>
          <w:p w:rsidR="00003FC7" w:rsidRPr="009C108D" w:rsidRDefault="00003FC7" w:rsidP="00FA43E6">
            <w:pP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</w:pPr>
            <w:r w:rsidRPr="009C108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3840" w:type="dxa"/>
          </w:tcPr>
          <w:p w:rsidR="00003FC7" w:rsidRPr="009C108D" w:rsidRDefault="00003FC7" w:rsidP="00FA43E6">
            <w:pP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</w:pPr>
            <w:r w:rsidRPr="009C108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International Journal of Web-Based Learning and Teaching Technologies Volume 16 • Issue 6 • November-December 2021DOI: 10.4018/IJWLTT.20211101.oa11</w:t>
            </w:r>
          </w:p>
        </w:tc>
        <w:tc>
          <w:tcPr>
            <w:tcW w:w="1239" w:type="dxa"/>
            <w:vAlign w:val="bottom"/>
          </w:tcPr>
          <w:p w:rsidR="00003FC7" w:rsidRPr="009C108D" w:rsidRDefault="00003FC7" w:rsidP="00FA43E6">
            <w:pP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</w:pPr>
            <w:r w:rsidRPr="009C108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1650" w:type="dxa"/>
          </w:tcPr>
          <w:p w:rsidR="00003FC7" w:rsidRPr="009C108D" w:rsidRDefault="00003FC7" w:rsidP="00FA43E6">
            <w:pP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</w:pPr>
            <w:r w:rsidRPr="009C108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1256" w:type="dxa"/>
          </w:tcPr>
          <w:p w:rsidR="00003FC7" w:rsidRPr="009C108D" w:rsidRDefault="00003FC7" w:rsidP="00FA43E6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9C108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Scopus Cite Score 2021 Social Scinces Education -49-й</w:t>
            </w:r>
          </w:p>
        </w:tc>
        <w:tc>
          <w:tcPr>
            <w:tcW w:w="1911" w:type="dxa"/>
          </w:tcPr>
          <w:p w:rsidR="00003FC7" w:rsidRPr="009C108D" w:rsidRDefault="00003FC7" w:rsidP="00FA43E6">
            <w:pP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</w:pPr>
            <w:r w:rsidRPr="009C108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 xml:space="preserve">Wei Wu,  </w:t>
            </w:r>
            <w:r w:rsidRPr="009C108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u w:val="single"/>
                <w:lang w:val="kk-KZ"/>
              </w:rPr>
              <w:t>Gulmira Bakirova</w:t>
            </w:r>
            <w:r w:rsidRPr="009C108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,  Ivan Trifonov</w:t>
            </w:r>
          </w:p>
        </w:tc>
        <w:tc>
          <w:tcPr>
            <w:tcW w:w="1791" w:type="dxa"/>
          </w:tcPr>
          <w:p w:rsidR="00003FC7" w:rsidRPr="009C108D" w:rsidRDefault="00003FC7" w:rsidP="00FA43E6">
            <w:pP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</w:pPr>
            <w:r w:rsidRPr="009C108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соавтор</w:t>
            </w:r>
          </w:p>
        </w:tc>
      </w:tr>
      <w:tr w:rsidR="00003FC7" w:rsidRPr="009C108D" w:rsidTr="00003FC7">
        <w:tc>
          <w:tcPr>
            <w:tcW w:w="553" w:type="dxa"/>
          </w:tcPr>
          <w:p w:rsidR="00003FC7" w:rsidRPr="009C108D" w:rsidRDefault="00003FC7">
            <w:pPr>
              <w:rPr>
                <w:noProof/>
                <w:lang w:val="kk-KZ"/>
              </w:rPr>
            </w:pPr>
            <w:r w:rsidRPr="009C108D">
              <w:rPr>
                <w:noProof/>
                <w:lang w:val="kk-KZ"/>
              </w:rPr>
              <w:t>2</w:t>
            </w:r>
          </w:p>
        </w:tc>
        <w:tc>
          <w:tcPr>
            <w:tcW w:w="1682" w:type="dxa"/>
          </w:tcPr>
          <w:p w:rsidR="00003FC7" w:rsidRPr="009C108D" w:rsidRDefault="00003FC7">
            <w:pPr>
              <w:rPr>
                <w:noProof/>
                <w:lang w:val="kk-KZ"/>
              </w:rPr>
            </w:pPr>
            <w:r w:rsidRPr="009C108D">
              <w:rPr>
                <w:rFonts w:ascii="Times New Roman" w:eastAsia="Times New Roman" w:hAnsi="Times New Roman" w:cs="Times New Roman"/>
                <w:noProof/>
                <w:color w:val="282828"/>
                <w:sz w:val="20"/>
                <w:szCs w:val="20"/>
                <w:lang w:val="kk-KZ"/>
              </w:rPr>
              <w:t>Immersive technologies as an innovative tool to increase academic success and motivation in higher education</w:t>
            </w:r>
          </w:p>
        </w:tc>
        <w:tc>
          <w:tcPr>
            <w:tcW w:w="1240" w:type="dxa"/>
          </w:tcPr>
          <w:p w:rsidR="00003FC7" w:rsidRPr="009C108D" w:rsidRDefault="00003FC7">
            <w:pPr>
              <w:rPr>
                <w:noProof/>
                <w:lang w:val="kk-KZ"/>
              </w:rPr>
            </w:pPr>
            <w:r w:rsidRPr="009C108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3840" w:type="dxa"/>
          </w:tcPr>
          <w:p w:rsidR="00003FC7" w:rsidRPr="009C108D" w:rsidRDefault="00003FC7">
            <w:pPr>
              <w:rPr>
                <w:noProof/>
                <w:lang w:val="kk-KZ"/>
              </w:rPr>
            </w:pPr>
            <w:r w:rsidRPr="009C108D">
              <w:rPr>
                <w:rFonts w:ascii="Times New Roman" w:eastAsia="Times New Roman" w:hAnsi="Times New Roman" w:cs="Times New Roman"/>
                <w:noProof/>
                <w:color w:val="282828"/>
                <w:sz w:val="20"/>
                <w:szCs w:val="20"/>
                <w:lang w:val="kk-KZ"/>
              </w:rPr>
              <w:t>Front. Educ., 05 October 2023Sec. Digital Learning InnovationsVolume 8 - 2023 | https://doi.org/10.3389/feduc.2023.1192760</w:t>
            </w:r>
          </w:p>
        </w:tc>
        <w:tc>
          <w:tcPr>
            <w:tcW w:w="1239" w:type="dxa"/>
          </w:tcPr>
          <w:p w:rsidR="00003FC7" w:rsidRPr="009C108D" w:rsidRDefault="00003FC7">
            <w:pPr>
              <w:rPr>
                <w:noProof/>
                <w:lang w:val="kk-KZ"/>
              </w:rPr>
            </w:pPr>
          </w:p>
        </w:tc>
        <w:tc>
          <w:tcPr>
            <w:tcW w:w="1650" w:type="dxa"/>
          </w:tcPr>
          <w:p w:rsidR="00003FC7" w:rsidRPr="009C108D" w:rsidRDefault="00003FC7">
            <w:pPr>
              <w:rPr>
                <w:noProof/>
                <w:lang w:val="kk-KZ"/>
              </w:rPr>
            </w:pPr>
            <w:r w:rsidRPr="009C108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EDUCATION &amp; EDUCATIONAL RESEARCH - Q2</w:t>
            </w:r>
          </w:p>
        </w:tc>
        <w:tc>
          <w:tcPr>
            <w:tcW w:w="1256" w:type="dxa"/>
          </w:tcPr>
          <w:p w:rsidR="00003FC7" w:rsidRPr="009C108D" w:rsidRDefault="00003FC7">
            <w:pPr>
              <w:rPr>
                <w:noProof/>
                <w:lang w:val="kk-KZ"/>
              </w:rPr>
            </w:pPr>
            <w:r w:rsidRPr="009C108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Scopus Cite Score 2023 Social Scinces Education -62-й</w:t>
            </w:r>
          </w:p>
        </w:tc>
        <w:tc>
          <w:tcPr>
            <w:tcW w:w="1911" w:type="dxa"/>
          </w:tcPr>
          <w:p w:rsidR="00003FC7" w:rsidRPr="009C108D" w:rsidRDefault="00003FC7">
            <w:pPr>
              <w:rPr>
                <w:noProof/>
                <w:lang w:val="kk-KZ"/>
              </w:rPr>
            </w:pPr>
            <w:r w:rsidRPr="009C108D">
              <w:rPr>
                <w:rFonts w:ascii="Times New Roman" w:eastAsia="Times New Roman" w:hAnsi="Times New Roman" w:cs="Times New Roman"/>
                <w:noProof/>
                <w:color w:val="535353"/>
                <w:sz w:val="20"/>
                <w:szCs w:val="20"/>
                <w:lang w:val="kk-KZ"/>
              </w:rPr>
              <w:t>Ekaterina Sviridova,Elena Yastrebova,</w:t>
            </w:r>
            <w:r w:rsidRPr="009C108D">
              <w:rPr>
                <w:rFonts w:ascii="Times New Roman" w:eastAsia="Times New Roman" w:hAnsi="Times New Roman" w:cs="Times New Roman"/>
                <w:b/>
                <w:bCs/>
                <w:noProof/>
                <w:color w:val="535353"/>
                <w:sz w:val="20"/>
                <w:szCs w:val="20"/>
                <w:u w:val="single"/>
                <w:lang w:val="kk-KZ"/>
              </w:rPr>
              <w:t>Gulmira Bakirova</w:t>
            </w:r>
            <w:r w:rsidRPr="009C108D">
              <w:rPr>
                <w:rFonts w:ascii="Times New Roman" w:eastAsia="Times New Roman" w:hAnsi="Times New Roman" w:cs="Times New Roman"/>
                <w:noProof/>
                <w:color w:val="535353"/>
                <w:sz w:val="20"/>
                <w:szCs w:val="20"/>
                <w:lang w:val="kk-KZ"/>
              </w:rPr>
              <w:t>,Fayruza Rebrina</w:t>
            </w:r>
          </w:p>
        </w:tc>
        <w:tc>
          <w:tcPr>
            <w:tcW w:w="1791" w:type="dxa"/>
          </w:tcPr>
          <w:p w:rsidR="00003FC7" w:rsidRPr="009C108D" w:rsidRDefault="00003FC7">
            <w:pPr>
              <w:rPr>
                <w:noProof/>
                <w:lang w:val="kk-KZ"/>
              </w:rPr>
            </w:pPr>
            <w:r w:rsidRPr="009C108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соавтор</w:t>
            </w:r>
          </w:p>
        </w:tc>
      </w:tr>
    </w:tbl>
    <w:p w:rsidR="00003FC7" w:rsidRPr="009C108D" w:rsidRDefault="00003FC7" w:rsidP="00003FC7">
      <w:pPr>
        <w:rPr>
          <w:noProof/>
          <w:lang w:val="kk-KZ"/>
        </w:rPr>
      </w:pPr>
    </w:p>
    <w:sectPr w:rsidR="00003FC7" w:rsidRPr="009C108D" w:rsidSect="00003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FC7"/>
    <w:rsid w:val="00003FC7"/>
    <w:rsid w:val="009C108D"/>
    <w:rsid w:val="00E3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16C25-DFDE-4604-804C-4F503E6E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003FC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03FC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03FC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03FC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03FC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D8C29-1EE7-4EED-AFED-BF43BC8A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Professional</cp:lastModifiedBy>
  <cp:revision>5</cp:revision>
  <dcterms:created xsi:type="dcterms:W3CDTF">2024-06-20T04:58:00Z</dcterms:created>
  <dcterms:modified xsi:type="dcterms:W3CDTF">2024-06-20T05:37:00Z</dcterms:modified>
</cp:coreProperties>
</file>