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61" w:rsidRDefault="006C0461" w:rsidP="00E063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956" w:rsidRPr="006C0461" w:rsidRDefault="00190F8A" w:rsidP="006C0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46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0639D" w:rsidRPr="006C0461" w:rsidRDefault="00E0639D" w:rsidP="006C0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0461">
        <w:rPr>
          <w:rFonts w:ascii="Times New Roman" w:hAnsi="Times New Roman" w:cs="Times New Roman"/>
          <w:b/>
          <w:sz w:val="24"/>
          <w:szCs w:val="24"/>
          <w:lang w:val="kk-KZ"/>
        </w:rPr>
        <w:t>о соискателе ученого звания Ассоциированного профессора (доцента)  по специальности</w:t>
      </w:r>
      <w:r w:rsidR="006C04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C7085" w:rsidRPr="006C046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20401-</w:t>
      </w:r>
      <w:r w:rsidR="007924B9" w:rsidRPr="006C046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Химическая инженерия   </w:t>
      </w:r>
    </w:p>
    <w:p w:rsidR="00E0639D" w:rsidRPr="00AB6727" w:rsidRDefault="00AB73C3" w:rsidP="00733B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E0639D" w:rsidRPr="00AB6727">
        <w:rPr>
          <w:rFonts w:ascii="Times New Roman" w:hAnsi="Times New Roman" w:cs="Times New Roman"/>
          <w:color w:val="000000"/>
          <w:sz w:val="24"/>
          <w:szCs w:val="24"/>
          <w:lang w:val="kk-KZ"/>
        </w:rPr>
        <w:t>(шифр и наименование специальности)</w:t>
      </w:r>
    </w:p>
    <w:p w:rsidR="00733BBF" w:rsidRPr="00AB6727" w:rsidRDefault="00733BBF" w:rsidP="00733B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9924" w:type="dxa"/>
        <w:tblInd w:w="-714" w:type="dxa"/>
        <w:tblLook w:val="04A0" w:firstRow="1" w:lastRow="0" w:firstColumn="1" w:lastColumn="0" w:noHBand="0" w:noVBand="1"/>
      </w:tblPr>
      <w:tblGrid>
        <w:gridCol w:w="456"/>
        <w:gridCol w:w="4506"/>
        <w:gridCol w:w="4962"/>
      </w:tblGrid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Айкозова Лаура Даулетбековна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 (кандидата наук), дата присуждения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 технических наук.  Решение  Комитета по контроллю в сфере образов</w:t>
            </w:r>
            <w:r w:rsidR="00CC69B6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ания и науки МОН РК от 23.09.201</w:t>
            </w: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 г.(протокол №8) </w:t>
            </w: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№0004982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962" w:type="dxa"/>
          </w:tcPr>
          <w:p w:rsidR="0031071F" w:rsidRPr="00AB6727" w:rsidRDefault="00CC69B6" w:rsidP="00CC69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доцент кафедры «Химия» (Пр. №1128-жқ</w:t>
            </w: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27.10.2017г.</w:t>
            </w: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          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научной, научно-педагогической деятельности </w:t>
            </w:r>
          </w:p>
        </w:tc>
        <w:tc>
          <w:tcPr>
            <w:tcW w:w="4962" w:type="dxa"/>
          </w:tcPr>
          <w:p w:rsidR="0031071F" w:rsidRPr="00AB6727" w:rsidRDefault="0031071F" w:rsidP="00FC0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FC0BC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18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CC69B6" w:rsidRPr="00AB67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лет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в должности</w:t>
            </w:r>
            <w:r w:rsidR="00AB73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доцента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C0B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962" w:type="dxa"/>
          </w:tcPr>
          <w:p w:rsidR="006C0461" w:rsidRPr="00AB6727" w:rsidRDefault="00CC69B6" w:rsidP="006C0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Всего </w:t>
            </w:r>
            <w:r w:rsidRPr="00FC0B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3</w:t>
            </w:r>
            <w:r w:rsidR="0064726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6</w:t>
            </w:r>
            <w:r w:rsidR="0031071F" w:rsidRPr="00FC0B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,</w:t>
            </w:r>
            <w:r w:rsidR="0031071F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3BBF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31071F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изданиях рекомендуемых уполномоченным органом</w:t>
            </w:r>
            <w:r w:rsidR="006C04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1071F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6C04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1071F" w:rsidRPr="00FC0B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1</w:t>
            </w:r>
            <w:r w:rsidR="003F0F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3</w:t>
            </w:r>
            <w:r w:rsidR="0031071F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</w:t>
            </w:r>
            <w:r w:rsidR="00AB73C3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научных журналах</w:t>
            </w:r>
            <w:r w:rsidR="00FC0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 входящих в </w:t>
            </w:r>
            <w:r w:rsidR="006C04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базу 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="00EE20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13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EE20BF" w:rsidRPr="004514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показатель процентиль по CiteScore не менее 35</w:t>
            </w:r>
            <w:r w:rsidR="007135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AC7085" w:rsidRPr="00451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0F32" w:rsidRPr="004514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3F0F32" w:rsidRPr="00450F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2</w:t>
            </w:r>
            <w:r w:rsidR="006C0461" w:rsidRPr="004514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="006C04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071F" w:rsidRPr="00AB6727" w:rsidRDefault="0031071F" w:rsidP="00AC7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изданных за последние 5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962" w:type="dxa"/>
          </w:tcPr>
          <w:p w:rsidR="00AB73C3" w:rsidRDefault="006C0461" w:rsidP="00AC7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е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динолично написанное учебное пособие – 1 (РУМС </w:t>
            </w:r>
            <w:r w:rsidR="003F0F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МНиВО 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РК, протокол №3 от 24.04.2019г.</w:t>
            </w:r>
            <w:r w:rsidR="00713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2A08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10,5</w:t>
            </w:r>
            <w:r w:rsidR="00AB73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п.л.</w:t>
            </w:r>
            <w:r w:rsidR="00AC7085"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:rsidR="0031071F" w:rsidRPr="00AB6727" w:rsidRDefault="00B52BEF" w:rsidP="006472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2BE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tabs>
                <w:tab w:val="left" w:pos="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pStyle w:val="3"/>
              <w:jc w:val="left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</w:t>
            </w:r>
            <w:r w:rsidR="00AB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27">
              <w:rPr>
                <w:rFonts w:ascii="Times New Roman" w:hAnsi="Times New Roman" w:cs="Times New Roman"/>
                <w:sz w:val="24"/>
                <w:szCs w:val="24"/>
              </w:rPr>
              <w:t>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2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1071F" w:rsidRPr="00AB6727" w:rsidTr="00AB6727">
        <w:tc>
          <w:tcPr>
            <w:tcW w:w="45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6" w:type="dxa"/>
          </w:tcPr>
          <w:p w:rsidR="0031071F" w:rsidRPr="00AB6727" w:rsidRDefault="0031071F" w:rsidP="007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2" w:type="dxa"/>
          </w:tcPr>
          <w:p w:rsidR="0031071F" w:rsidRPr="00AB6727" w:rsidRDefault="0031071F" w:rsidP="007924B9">
            <w:pPr>
              <w:ind w:left="37" w:hanging="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7924B9" w:rsidRPr="00AB67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E70C98" w:rsidRPr="00AB67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выпускник </w:t>
            </w:r>
            <w:r w:rsidRPr="00AB672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международной </w:t>
            </w:r>
            <w:r w:rsidR="00E70C98" w:rsidRPr="00AB672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программы</w:t>
            </w:r>
            <w:r w:rsidRPr="00AB672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«Болашак»</w:t>
            </w:r>
            <w:r w:rsidR="007924B9" w:rsidRPr="00AB672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B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2013г. МОН РК</w:t>
            </w:r>
            <w:r w:rsidR="00AB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071F" w:rsidRPr="00AB6727" w:rsidRDefault="0031071F" w:rsidP="00733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«Лучший преп</w:t>
            </w:r>
            <w:r w:rsidR="00AB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одаватель ВУЗа»  2017г. МОН РК;</w:t>
            </w:r>
          </w:p>
          <w:p w:rsidR="0031071F" w:rsidRPr="00AB6727" w:rsidRDefault="0031071F" w:rsidP="006C0461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«Лучший педагог»  в сфере высшего и послевузовского образования 2019г. МОН РК</w:t>
            </w:r>
            <w:r w:rsidR="00AB6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</w:tbl>
    <w:p w:rsidR="00733BBF" w:rsidRDefault="00733BBF" w:rsidP="00E0639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0639D" w:rsidRPr="00AB6727" w:rsidRDefault="007D44A6">
      <w:pPr>
        <w:rPr>
          <w:rFonts w:ascii="Times New Roman" w:hAnsi="Times New Roman" w:cs="Times New Roman"/>
          <w:sz w:val="24"/>
          <w:szCs w:val="24"/>
        </w:rPr>
      </w:pPr>
      <w:r w:rsidRPr="00AB6727">
        <w:rPr>
          <w:rFonts w:ascii="Times New Roman" w:hAnsi="Times New Roman" w:cs="Times New Roman"/>
          <w:sz w:val="24"/>
          <w:szCs w:val="24"/>
        </w:rPr>
        <w:tab/>
        <w:t xml:space="preserve">Заведующий кафедрой «ХиФИ» </w:t>
      </w:r>
      <w:r w:rsidRPr="00AB6727">
        <w:rPr>
          <w:rFonts w:ascii="Times New Roman" w:hAnsi="Times New Roman" w:cs="Times New Roman"/>
          <w:sz w:val="24"/>
          <w:szCs w:val="24"/>
        </w:rPr>
        <w:tab/>
      </w:r>
      <w:r w:rsidRPr="00AB6727">
        <w:rPr>
          <w:rFonts w:ascii="Times New Roman" w:hAnsi="Times New Roman" w:cs="Times New Roman"/>
          <w:sz w:val="24"/>
          <w:szCs w:val="24"/>
        </w:rPr>
        <w:tab/>
      </w:r>
      <w:r w:rsidRPr="00AB6727">
        <w:rPr>
          <w:rFonts w:ascii="Times New Roman" w:hAnsi="Times New Roman" w:cs="Times New Roman"/>
          <w:sz w:val="24"/>
          <w:szCs w:val="24"/>
        </w:rPr>
        <w:tab/>
      </w:r>
      <w:r w:rsidRPr="00AB6727">
        <w:rPr>
          <w:rFonts w:ascii="Times New Roman" w:hAnsi="Times New Roman" w:cs="Times New Roman"/>
          <w:sz w:val="24"/>
          <w:szCs w:val="24"/>
        </w:rPr>
        <w:tab/>
        <w:t>Ермеков С.Р.</w:t>
      </w:r>
    </w:p>
    <w:p w:rsidR="00733BBF" w:rsidRPr="00AB6727" w:rsidRDefault="00733B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672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190F8A" w:rsidRPr="00AB6727" w:rsidRDefault="00190F8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90F8A" w:rsidRPr="00AB6727" w:rsidSect="00AB672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5742"/>
    <w:multiLevelType w:val="hybridMultilevel"/>
    <w:tmpl w:val="2C54D862"/>
    <w:lvl w:ilvl="0" w:tplc="7F50A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77B6E"/>
    <w:multiLevelType w:val="hybridMultilevel"/>
    <w:tmpl w:val="4204DFB0"/>
    <w:lvl w:ilvl="0" w:tplc="56321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B"/>
    <w:rsid w:val="00190F8A"/>
    <w:rsid w:val="002026EC"/>
    <w:rsid w:val="002364FF"/>
    <w:rsid w:val="00277BAA"/>
    <w:rsid w:val="002A08C9"/>
    <w:rsid w:val="0030576F"/>
    <w:rsid w:val="0031071F"/>
    <w:rsid w:val="003F0F32"/>
    <w:rsid w:val="00450F78"/>
    <w:rsid w:val="004514EA"/>
    <w:rsid w:val="004A4910"/>
    <w:rsid w:val="0064726B"/>
    <w:rsid w:val="00685E91"/>
    <w:rsid w:val="006C00D7"/>
    <w:rsid w:val="006C0461"/>
    <w:rsid w:val="007135BC"/>
    <w:rsid w:val="00733BBF"/>
    <w:rsid w:val="0076474F"/>
    <w:rsid w:val="007924B9"/>
    <w:rsid w:val="00797F26"/>
    <w:rsid w:val="007C459B"/>
    <w:rsid w:val="007D44A6"/>
    <w:rsid w:val="00883956"/>
    <w:rsid w:val="008F5021"/>
    <w:rsid w:val="00AB6727"/>
    <w:rsid w:val="00AB73C3"/>
    <w:rsid w:val="00AC7085"/>
    <w:rsid w:val="00B52BEF"/>
    <w:rsid w:val="00C015EA"/>
    <w:rsid w:val="00CC69B6"/>
    <w:rsid w:val="00E0639D"/>
    <w:rsid w:val="00E70C98"/>
    <w:rsid w:val="00EE20BF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026EC"/>
    <w:pPr>
      <w:keepNext/>
      <w:spacing w:after="0" w:line="240" w:lineRule="auto"/>
      <w:jc w:val="both"/>
      <w:outlineLvl w:val="2"/>
    </w:pPr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7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26EC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026EC"/>
    <w:pPr>
      <w:keepNext/>
      <w:spacing w:after="0" w:line="240" w:lineRule="auto"/>
      <w:jc w:val="both"/>
      <w:outlineLvl w:val="2"/>
    </w:pPr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7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26EC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TRONSHYM</cp:lastModifiedBy>
  <cp:revision>2</cp:revision>
  <cp:lastPrinted>2024-06-17T10:31:00Z</cp:lastPrinted>
  <dcterms:created xsi:type="dcterms:W3CDTF">2024-07-17T11:25:00Z</dcterms:created>
  <dcterms:modified xsi:type="dcterms:W3CDTF">2024-07-17T11:25:00Z</dcterms:modified>
</cp:coreProperties>
</file>