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9AC42" w14:textId="77777777" w:rsidR="000D2AB3" w:rsidRPr="007275ED" w:rsidRDefault="000D2AB3" w:rsidP="000D2AB3">
      <w:pPr>
        <w:shd w:val="clear" w:color="auto" w:fill="FFFFFF"/>
        <w:jc w:val="center"/>
        <w:rPr>
          <w:b/>
          <w:color w:val="000000"/>
          <w:sz w:val="28"/>
          <w:szCs w:val="28"/>
        </w:rPr>
      </w:pPr>
      <w:r w:rsidRPr="007275ED">
        <w:rPr>
          <w:b/>
          <w:color w:val="000000"/>
          <w:sz w:val="28"/>
          <w:szCs w:val="28"/>
        </w:rPr>
        <w:t xml:space="preserve">СПИСОК </w:t>
      </w:r>
    </w:p>
    <w:p w14:paraId="4173BBBE" w14:textId="77777777" w:rsidR="00C77825" w:rsidRPr="007275ED" w:rsidRDefault="000D2AB3" w:rsidP="000D2AB3">
      <w:pPr>
        <w:shd w:val="clear" w:color="auto" w:fill="FFFFFF"/>
        <w:jc w:val="center"/>
        <w:rPr>
          <w:sz w:val="28"/>
          <w:szCs w:val="28"/>
        </w:rPr>
      </w:pPr>
      <w:r w:rsidRPr="007275ED">
        <w:rPr>
          <w:b/>
          <w:color w:val="000000"/>
          <w:sz w:val="28"/>
          <w:szCs w:val="28"/>
        </w:rPr>
        <w:t xml:space="preserve">научных и научно-методических трудов к.э.н., </w:t>
      </w:r>
      <w:r w:rsidRPr="007275ED">
        <w:rPr>
          <w:b/>
          <w:color w:val="000000"/>
          <w:sz w:val="28"/>
          <w:szCs w:val="28"/>
          <w:lang w:val="kk-KZ"/>
        </w:rPr>
        <w:t>профессор</w:t>
      </w:r>
      <w:r w:rsidR="00C77825" w:rsidRPr="007275ED">
        <w:rPr>
          <w:b/>
          <w:color w:val="000000"/>
          <w:sz w:val="28"/>
          <w:szCs w:val="28"/>
          <w:lang w:val="kk-KZ"/>
        </w:rPr>
        <w:t>а</w:t>
      </w:r>
      <w:r w:rsidRPr="007275ED">
        <w:rPr>
          <w:b/>
          <w:color w:val="000000"/>
          <w:sz w:val="28"/>
          <w:szCs w:val="28"/>
        </w:rPr>
        <w:t xml:space="preserve"> кафедры «Экономика»</w:t>
      </w:r>
      <w:r w:rsidR="008F22ED" w:rsidRPr="007275ED">
        <w:rPr>
          <w:sz w:val="28"/>
          <w:szCs w:val="28"/>
        </w:rPr>
        <w:t xml:space="preserve"> </w:t>
      </w:r>
    </w:p>
    <w:p w14:paraId="1AB23A31" w14:textId="0FF6490F" w:rsidR="000D2AB3" w:rsidRPr="007275ED" w:rsidRDefault="008F22ED" w:rsidP="000D2AB3">
      <w:pPr>
        <w:shd w:val="clear" w:color="auto" w:fill="FFFFFF"/>
        <w:jc w:val="center"/>
        <w:rPr>
          <w:b/>
          <w:color w:val="000000"/>
          <w:sz w:val="28"/>
          <w:szCs w:val="28"/>
        </w:rPr>
      </w:pPr>
      <w:r w:rsidRPr="007275ED">
        <w:rPr>
          <w:b/>
          <w:color w:val="000000"/>
          <w:sz w:val="28"/>
          <w:szCs w:val="28"/>
        </w:rPr>
        <w:t>НАО «Южно-Казахстанский университет имени М. Ауэзова»</w:t>
      </w:r>
    </w:p>
    <w:p w14:paraId="426F37F3" w14:textId="5895A130" w:rsidR="000D2AB3" w:rsidRPr="007275ED" w:rsidRDefault="000D2AB3" w:rsidP="000D2AB3">
      <w:pPr>
        <w:shd w:val="clear" w:color="auto" w:fill="FFFFFF"/>
        <w:jc w:val="center"/>
        <w:rPr>
          <w:b/>
          <w:color w:val="000000"/>
          <w:sz w:val="28"/>
          <w:szCs w:val="28"/>
        </w:rPr>
      </w:pPr>
      <w:r w:rsidRPr="007275ED">
        <w:rPr>
          <w:b/>
          <w:color w:val="000000"/>
          <w:sz w:val="28"/>
          <w:szCs w:val="28"/>
        </w:rPr>
        <w:t xml:space="preserve">АБДИКЕРИМОВОЙ ГУЛЬЖАНАР ИМАНБАЕВНЫ </w:t>
      </w:r>
    </w:p>
    <w:p w14:paraId="1984C51A" w14:textId="77777777" w:rsidR="00922A1C" w:rsidRPr="007275ED" w:rsidRDefault="00922A1C" w:rsidP="00DD5E6D">
      <w:pPr>
        <w:rPr>
          <w:sz w:val="28"/>
          <w:szCs w:val="28"/>
        </w:rPr>
      </w:pPr>
    </w:p>
    <w:tbl>
      <w:tblPr>
        <w:tblW w:w="15735"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1"/>
        <w:gridCol w:w="5695"/>
        <w:gridCol w:w="1701"/>
        <w:gridCol w:w="4538"/>
        <w:gridCol w:w="990"/>
        <w:gridCol w:w="2410"/>
      </w:tblGrid>
      <w:tr w:rsidR="000D2AB3" w:rsidRPr="00A9002D" w14:paraId="02403EE9" w14:textId="77777777" w:rsidTr="00D1049F">
        <w:trPr>
          <w:trHeight w:val="536"/>
        </w:trPr>
        <w:tc>
          <w:tcPr>
            <w:tcW w:w="401" w:type="dxa"/>
            <w:shd w:val="clear" w:color="auto" w:fill="FFFFFF"/>
          </w:tcPr>
          <w:p w14:paraId="1081C2C6" w14:textId="77777777" w:rsidR="000D2AB3" w:rsidRPr="00A9002D" w:rsidRDefault="000D2AB3" w:rsidP="00922A1C">
            <w:pPr>
              <w:pStyle w:val="a7"/>
              <w:ind w:left="0"/>
              <w:rPr>
                <w:sz w:val="28"/>
                <w:szCs w:val="28"/>
              </w:rPr>
            </w:pPr>
            <w:r w:rsidRPr="00A9002D">
              <w:rPr>
                <w:sz w:val="28"/>
                <w:szCs w:val="28"/>
              </w:rPr>
              <w:t>№</w:t>
            </w:r>
          </w:p>
        </w:tc>
        <w:tc>
          <w:tcPr>
            <w:tcW w:w="5695" w:type="dxa"/>
            <w:shd w:val="clear" w:color="auto" w:fill="FFFFFF"/>
          </w:tcPr>
          <w:p w14:paraId="5D19D908" w14:textId="0C94A1E4" w:rsidR="000D2AB3" w:rsidRPr="00A9002D" w:rsidRDefault="008F22ED" w:rsidP="00054515">
            <w:pPr>
              <w:shd w:val="clear" w:color="auto" w:fill="FFFFFF"/>
              <w:jc w:val="center"/>
              <w:rPr>
                <w:sz w:val="28"/>
                <w:szCs w:val="28"/>
              </w:rPr>
            </w:pPr>
            <w:r w:rsidRPr="00A9002D">
              <w:rPr>
                <w:sz w:val="28"/>
                <w:szCs w:val="28"/>
              </w:rPr>
              <w:t>Название</w:t>
            </w:r>
          </w:p>
        </w:tc>
        <w:tc>
          <w:tcPr>
            <w:tcW w:w="1701" w:type="dxa"/>
            <w:shd w:val="clear" w:color="auto" w:fill="FFFFFF"/>
          </w:tcPr>
          <w:p w14:paraId="43A7F41A" w14:textId="749A60B6" w:rsidR="000D2AB3" w:rsidRPr="00A9002D" w:rsidRDefault="008F22ED" w:rsidP="00054515">
            <w:pPr>
              <w:shd w:val="clear" w:color="auto" w:fill="FFFFFF"/>
              <w:jc w:val="center"/>
              <w:rPr>
                <w:sz w:val="28"/>
                <w:szCs w:val="28"/>
              </w:rPr>
            </w:pPr>
            <w:r w:rsidRPr="00A9002D">
              <w:rPr>
                <w:sz w:val="28"/>
                <w:szCs w:val="28"/>
              </w:rPr>
              <w:t>Печатный или электронный</w:t>
            </w:r>
          </w:p>
        </w:tc>
        <w:tc>
          <w:tcPr>
            <w:tcW w:w="4538" w:type="dxa"/>
            <w:shd w:val="clear" w:color="auto" w:fill="FFFFFF"/>
          </w:tcPr>
          <w:p w14:paraId="1D4C6E60" w14:textId="1545523C" w:rsidR="000D2AB3" w:rsidRPr="00A9002D" w:rsidRDefault="008F22ED" w:rsidP="00054515">
            <w:pPr>
              <w:shd w:val="clear" w:color="auto" w:fill="FFFFFF"/>
              <w:jc w:val="center"/>
              <w:rPr>
                <w:sz w:val="28"/>
                <w:szCs w:val="28"/>
              </w:rPr>
            </w:pPr>
            <w:r w:rsidRPr="00A9002D">
              <w:rPr>
                <w:sz w:val="28"/>
                <w:szCs w:val="28"/>
              </w:rPr>
              <w:t>Издание</w:t>
            </w:r>
            <w:r w:rsidR="00F91AE5" w:rsidRPr="00A9002D">
              <w:rPr>
                <w:sz w:val="28"/>
                <w:szCs w:val="28"/>
              </w:rPr>
              <w:t xml:space="preserve"> (название, год, №, страницы)</w:t>
            </w:r>
            <w:r w:rsidR="004F2368" w:rsidRPr="00A9002D">
              <w:rPr>
                <w:sz w:val="28"/>
                <w:szCs w:val="28"/>
              </w:rPr>
              <w:t xml:space="preserve"> </w:t>
            </w:r>
            <w:r w:rsidRPr="00A9002D">
              <w:rPr>
                <w:sz w:val="28"/>
                <w:szCs w:val="28"/>
              </w:rPr>
              <w:t>/</w:t>
            </w:r>
            <w:r w:rsidR="00F91AE5" w:rsidRPr="00A9002D">
              <w:rPr>
                <w:sz w:val="28"/>
                <w:szCs w:val="28"/>
              </w:rPr>
              <w:t xml:space="preserve"> № авторского свидетельства, патента</w:t>
            </w:r>
          </w:p>
        </w:tc>
        <w:tc>
          <w:tcPr>
            <w:tcW w:w="990" w:type="dxa"/>
            <w:shd w:val="clear" w:color="auto" w:fill="FFFFFF"/>
          </w:tcPr>
          <w:p w14:paraId="368E3566" w14:textId="70A36C3E" w:rsidR="008F22ED" w:rsidRPr="00A9002D" w:rsidRDefault="008F22ED" w:rsidP="00054515">
            <w:pPr>
              <w:shd w:val="clear" w:color="auto" w:fill="FFFFFF"/>
              <w:ind w:right="-40"/>
              <w:jc w:val="center"/>
              <w:rPr>
                <w:sz w:val="28"/>
                <w:szCs w:val="28"/>
              </w:rPr>
            </w:pPr>
            <w:r w:rsidRPr="00A9002D">
              <w:rPr>
                <w:sz w:val="28"/>
                <w:szCs w:val="28"/>
              </w:rPr>
              <w:t>Кол</w:t>
            </w:r>
            <w:r w:rsidR="00283FE8" w:rsidRPr="00A9002D">
              <w:rPr>
                <w:sz w:val="28"/>
                <w:szCs w:val="28"/>
              </w:rPr>
              <w:t>-</w:t>
            </w:r>
            <w:r w:rsidRPr="00A9002D">
              <w:rPr>
                <w:sz w:val="28"/>
                <w:szCs w:val="28"/>
              </w:rPr>
              <w:t>во печатных листов</w:t>
            </w:r>
          </w:p>
          <w:p w14:paraId="1833260E" w14:textId="792BBCE9" w:rsidR="000D2AB3" w:rsidRPr="00A9002D" w:rsidRDefault="000D2AB3" w:rsidP="00054515">
            <w:pPr>
              <w:shd w:val="clear" w:color="auto" w:fill="FFFFFF"/>
              <w:jc w:val="center"/>
              <w:rPr>
                <w:sz w:val="28"/>
                <w:szCs w:val="28"/>
              </w:rPr>
            </w:pPr>
            <w:proofErr w:type="spellStart"/>
            <w:r w:rsidRPr="00A9002D">
              <w:rPr>
                <w:sz w:val="28"/>
                <w:szCs w:val="28"/>
              </w:rPr>
              <w:t>п.л</w:t>
            </w:r>
            <w:proofErr w:type="spellEnd"/>
            <w:r w:rsidRPr="00A9002D">
              <w:rPr>
                <w:sz w:val="28"/>
                <w:szCs w:val="28"/>
              </w:rPr>
              <w:t>.</w:t>
            </w:r>
          </w:p>
        </w:tc>
        <w:tc>
          <w:tcPr>
            <w:tcW w:w="2410" w:type="dxa"/>
            <w:shd w:val="clear" w:color="auto" w:fill="FFFFFF"/>
          </w:tcPr>
          <w:p w14:paraId="7D479E01" w14:textId="77777777" w:rsidR="000D2AB3" w:rsidRPr="00A9002D" w:rsidRDefault="000D2AB3" w:rsidP="00054515">
            <w:pPr>
              <w:shd w:val="clear" w:color="auto" w:fill="FFFFFF"/>
              <w:jc w:val="center"/>
              <w:rPr>
                <w:sz w:val="28"/>
                <w:szCs w:val="28"/>
              </w:rPr>
            </w:pPr>
            <w:r w:rsidRPr="00A9002D">
              <w:rPr>
                <w:sz w:val="28"/>
                <w:szCs w:val="28"/>
              </w:rPr>
              <w:t>Ф.И.О.</w:t>
            </w:r>
          </w:p>
          <w:p w14:paraId="3F859209" w14:textId="6847954F" w:rsidR="000D2AB3" w:rsidRPr="00A9002D" w:rsidRDefault="008F22ED" w:rsidP="00054515">
            <w:pPr>
              <w:shd w:val="clear" w:color="auto" w:fill="FFFFFF"/>
              <w:jc w:val="center"/>
              <w:rPr>
                <w:sz w:val="28"/>
                <w:szCs w:val="28"/>
              </w:rPr>
            </w:pPr>
            <w:r w:rsidRPr="00A9002D">
              <w:rPr>
                <w:sz w:val="28"/>
                <w:szCs w:val="28"/>
              </w:rPr>
              <w:t>Соавтора (</w:t>
            </w:r>
            <w:proofErr w:type="spellStart"/>
            <w:r w:rsidRPr="00A9002D">
              <w:rPr>
                <w:sz w:val="28"/>
                <w:szCs w:val="28"/>
              </w:rPr>
              <w:t>ов</w:t>
            </w:r>
            <w:proofErr w:type="spellEnd"/>
            <w:r w:rsidRPr="00A9002D">
              <w:rPr>
                <w:sz w:val="28"/>
                <w:szCs w:val="28"/>
              </w:rPr>
              <w:t>)</w:t>
            </w:r>
          </w:p>
        </w:tc>
      </w:tr>
      <w:tr w:rsidR="000D2AB3" w:rsidRPr="00A9002D" w14:paraId="20DC4D93" w14:textId="77777777" w:rsidTr="00D1049F">
        <w:trPr>
          <w:trHeight w:val="65"/>
        </w:trPr>
        <w:tc>
          <w:tcPr>
            <w:tcW w:w="401" w:type="dxa"/>
            <w:shd w:val="clear" w:color="auto" w:fill="FFFFFF"/>
          </w:tcPr>
          <w:p w14:paraId="75BA29BD" w14:textId="08A350CA" w:rsidR="000D2AB3" w:rsidRPr="00A9002D" w:rsidRDefault="000D2AB3" w:rsidP="00922A1C">
            <w:pPr>
              <w:pStyle w:val="a7"/>
              <w:ind w:left="0"/>
              <w:rPr>
                <w:sz w:val="28"/>
                <w:szCs w:val="28"/>
              </w:rPr>
            </w:pPr>
            <w:r w:rsidRPr="00A9002D">
              <w:rPr>
                <w:sz w:val="28"/>
                <w:szCs w:val="28"/>
              </w:rPr>
              <w:t>1</w:t>
            </w:r>
          </w:p>
        </w:tc>
        <w:tc>
          <w:tcPr>
            <w:tcW w:w="5695" w:type="dxa"/>
            <w:shd w:val="clear" w:color="auto" w:fill="FFFFFF"/>
          </w:tcPr>
          <w:p w14:paraId="01E0213E" w14:textId="77777777" w:rsidR="000D2AB3" w:rsidRPr="00A9002D" w:rsidRDefault="000D2AB3" w:rsidP="00F91AE5">
            <w:pPr>
              <w:shd w:val="clear" w:color="auto" w:fill="FFFFFF"/>
              <w:jc w:val="center"/>
              <w:rPr>
                <w:sz w:val="28"/>
                <w:szCs w:val="28"/>
              </w:rPr>
            </w:pPr>
            <w:r w:rsidRPr="00A9002D">
              <w:rPr>
                <w:sz w:val="28"/>
                <w:szCs w:val="28"/>
              </w:rPr>
              <w:t>2</w:t>
            </w:r>
          </w:p>
        </w:tc>
        <w:tc>
          <w:tcPr>
            <w:tcW w:w="1701" w:type="dxa"/>
            <w:shd w:val="clear" w:color="auto" w:fill="FFFFFF"/>
          </w:tcPr>
          <w:p w14:paraId="0E67E905" w14:textId="77777777" w:rsidR="000D2AB3" w:rsidRPr="00A9002D" w:rsidRDefault="000D2AB3" w:rsidP="00F91AE5">
            <w:pPr>
              <w:shd w:val="clear" w:color="auto" w:fill="FFFFFF"/>
              <w:jc w:val="center"/>
              <w:rPr>
                <w:sz w:val="28"/>
                <w:szCs w:val="28"/>
              </w:rPr>
            </w:pPr>
            <w:r w:rsidRPr="00A9002D">
              <w:rPr>
                <w:sz w:val="28"/>
                <w:szCs w:val="28"/>
              </w:rPr>
              <w:t>3</w:t>
            </w:r>
          </w:p>
        </w:tc>
        <w:tc>
          <w:tcPr>
            <w:tcW w:w="4538" w:type="dxa"/>
            <w:shd w:val="clear" w:color="auto" w:fill="FFFFFF"/>
          </w:tcPr>
          <w:p w14:paraId="43631FB6" w14:textId="77777777" w:rsidR="000D2AB3" w:rsidRPr="00A9002D" w:rsidRDefault="000D2AB3" w:rsidP="00F91AE5">
            <w:pPr>
              <w:shd w:val="clear" w:color="auto" w:fill="FFFFFF"/>
              <w:jc w:val="center"/>
              <w:rPr>
                <w:sz w:val="28"/>
                <w:szCs w:val="28"/>
              </w:rPr>
            </w:pPr>
            <w:r w:rsidRPr="00A9002D">
              <w:rPr>
                <w:sz w:val="28"/>
                <w:szCs w:val="28"/>
              </w:rPr>
              <w:t>4</w:t>
            </w:r>
          </w:p>
        </w:tc>
        <w:tc>
          <w:tcPr>
            <w:tcW w:w="990" w:type="dxa"/>
            <w:shd w:val="clear" w:color="auto" w:fill="FFFFFF"/>
          </w:tcPr>
          <w:p w14:paraId="4CC4711E" w14:textId="77777777" w:rsidR="000D2AB3" w:rsidRPr="00A9002D" w:rsidRDefault="000D2AB3" w:rsidP="00F91AE5">
            <w:pPr>
              <w:shd w:val="clear" w:color="auto" w:fill="FFFFFF"/>
              <w:jc w:val="center"/>
              <w:rPr>
                <w:sz w:val="28"/>
                <w:szCs w:val="28"/>
              </w:rPr>
            </w:pPr>
            <w:r w:rsidRPr="00A9002D">
              <w:rPr>
                <w:sz w:val="28"/>
                <w:szCs w:val="28"/>
              </w:rPr>
              <w:t>5</w:t>
            </w:r>
          </w:p>
        </w:tc>
        <w:tc>
          <w:tcPr>
            <w:tcW w:w="2410" w:type="dxa"/>
            <w:shd w:val="clear" w:color="auto" w:fill="FFFFFF"/>
          </w:tcPr>
          <w:p w14:paraId="27346A3C" w14:textId="77777777" w:rsidR="000D2AB3" w:rsidRPr="00A9002D" w:rsidRDefault="000D2AB3" w:rsidP="00F91AE5">
            <w:pPr>
              <w:shd w:val="clear" w:color="auto" w:fill="FFFFFF"/>
              <w:jc w:val="center"/>
              <w:rPr>
                <w:sz w:val="28"/>
                <w:szCs w:val="28"/>
              </w:rPr>
            </w:pPr>
            <w:r w:rsidRPr="00A9002D">
              <w:rPr>
                <w:sz w:val="28"/>
                <w:szCs w:val="28"/>
              </w:rPr>
              <w:t>6</w:t>
            </w:r>
          </w:p>
        </w:tc>
      </w:tr>
      <w:tr w:rsidR="008F22ED" w:rsidRPr="00A9002D" w14:paraId="36219488" w14:textId="77777777" w:rsidTr="00D1049F">
        <w:trPr>
          <w:trHeight w:val="65"/>
        </w:trPr>
        <w:tc>
          <w:tcPr>
            <w:tcW w:w="15735" w:type="dxa"/>
            <w:gridSpan w:val="6"/>
            <w:shd w:val="clear" w:color="auto" w:fill="FFFFFF"/>
          </w:tcPr>
          <w:p w14:paraId="74247822" w14:textId="7035BB0C" w:rsidR="008F22ED" w:rsidRPr="00A9002D" w:rsidRDefault="00A9002D" w:rsidP="00922A1C">
            <w:pPr>
              <w:pStyle w:val="a7"/>
              <w:shd w:val="clear" w:color="auto" w:fill="FFFFFF"/>
              <w:ind w:left="0"/>
              <w:jc w:val="center"/>
              <w:rPr>
                <w:b/>
                <w:sz w:val="28"/>
                <w:szCs w:val="28"/>
                <w:lang w:val="kk-KZ"/>
              </w:rPr>
            </w:pPr>
            <w:r w:rsidRPr="00A9002D">
              <w:rPr>
                <w:b/>
                <w:sz w:val="28"/>
                <w:szCs w:val="28"/>
                <w:lang w:val="kk-KZ"/>
              </w:rPr>
              <w:t xml:space="preserve"> </w:t>
            </w:r>
            <w:r w:rsidRPr="00A9002D">
              <w:rPr>
                <w:b/>
                <w:iCs/>
                <w:sz w:val="28"/>
                <w:szCs w:val="28"/>
              </w:rPr>
              <w:t xml:space="preserve">Статьи в международных рецензируемых научных журналах </w:t>
            </w:r>
            <w:r w:rsidRPr="00A9002D">
              <w:rPr>
                <w:b/>
                <w:iCs/>
                <w:sz w:val="28"/>
                <w:szCs w:val="28"/>
                <w:lang w:val="en-US"/>
              </w:rPr>
              <w:t>Web</w:t>
            </w:r>
            <w:r w:rsidRPr="00A9002D">
              <w:rPr>
                <w:b/>
                <w:iCs/>
                <w:sz w:val="28"/>
                <w:szCs w:val="28"/>
              </w:rPr>
              <w:t xml:space="preserve"> </w:t>
            </w:r>
            <w:r w:rsidRPr="00A9002D">
              <w:rPr>
                <w:b/>
                <w:iCs/>
                <w:sz w:val="28"/>
                <w:szCs w:val="28"/>
                <w:lang w:val="en-US"/>
              </w:rPr>
              <w:t>of</w:t>
            </w:r>
            <w:r w:rsidRPr="00A9002D">
              <w:rPr>
                <w:b/>
                <w:iCs/>
                <w:sz w:val="28"/>
                <w:szCs w:val="28"/>
              </w:rPr>
              <w:t xml:space="preserve"> </w:t>
            </w:r>
            <w:r w:rsidRPr="00A9002D">
              <w:rPr>
                <w:b/>
                <w:iCs/>
                <w:sz w:val="28"/>
                <w:szCs w:val="28"/>
                <w:lang w:val="en-US"/>
              </w:rPr>
              <w:t>Science</w:t>
            </w:r>
            <w:r w:rsidRPr="00A9002D">
              <w:rPr>
                <w:b/>
                <w:iCs/>
                <w:sz w:val="28"/>
                <w:szCs w:val="28"/>
              </w:rPr>
              <w:t xml:space="preserve"> </w:t>
            </w:r>
            <w:r w:rsidRPr="00A9002D">
              <w:rPr>
                <w:b/>
                <w:iCs/>
                <w:sz w:val="28"/>
                <w:szCs w:val="28"/>
                <w:lang w:val="en-US"/>
              </w:rPr>
              <w:t>Core</w:t>
            </w:r>
            <w:r w:rsidRPr="00A9002D">
              <w:rPr>
                <w:b/>
                <w:iCs/>
                <w:sz w:val="28"/>
                <w:szCs w:val="28"/>
              </w:rPr>
              <w:t xml:space="preserve"> </w:t>
            </w:r>
            <w:r w:rsidRPr="00A9002D">
              <w:rPr>
                <w:b/>
                <w:iCs/>
                <w:sz w:val="28"/>
                <w:szCs w:val="28"/>
                <w:lang w:val="en-US"/>
              </w:rPr>
              <w:t>Collection</w:t>
            </w:r>
            <w:r w:rsidRPr="00A9002D">
              <w:rPr>
                <w:b/>
                <w:iCs/>
                <w:sz w:val="28"/>
                <w:szCs w:val="28"/>
                <w:lang w:val="kk-KZ"/>
              </w:rPr>
              <w:t>,</w:t>
            </w:r>
            <w:r w:rsidRPr="00A9002D">
              <w:rPr>
                <w:b/>
                <w:iCs/>
                <w:sz w:val="28"/>
                <w:szCs w:val="28"/>
              </w:rPr>
              <w:t xml:space="preserve"> Scopus</w:t>
            </w:r>
          </w:p>
        </w:tc>
      </w:tr>
      <w:tr w:rsidR="00D650FF" w:rsidRPr="00D650FF" w14:paraId="23925E2B" w14:textId="77777777" w:rsidTr="00D1049F">
        <w:trPr>
          <w:trHeight w:val="65"/>
        </w:trPr>
        <w:tc>
          <w:tcPr>
            <w:tcW w:w="401" w:type="dxa"/>
            <w:shd w:val="clear" w:color="auto" w:fill="FFFFFF"/>
          </w:tcPr>
          <w:p w14:paraId="3054FC8A" w14:textId="77777777" w:rsidR="00D650FF" w:rsidRPr="00A9002D" w:rsidRDefault="00D650FF" w:rsidP="00A9002D">
            <w:pPr>
              <w:pStyle w:val="a7"/>
              <w:numPr>
                <w:ilvl w:val="0"/>
                <w:numId w:val="11"/>
              </w:numPr>
              <w:ind w:left="0" w:firstLine="0"/>
              <w:rPr>
                <w:sz w:val="28"/>
                <w:szCs w:val="28"/>
                <w:lang w:val="kk-KZ"/>
              </w:rPr>
            </w:pPr>
          </w:p>
        </w:tc>
        <w:tc>
          <w:tcPr>
            <w:tcW w:w="5695" w:type="dxa"/>
            <w:shd w:val="clear" w:color="auto" w:fill="FFFFFF"/>
          </w:tcPr>
          <w:p w14:paraId="4768F507" w14:textId="4BA813CD" w:rsidR="00D650FF" w:rsidRPr="00A9002D" w:rsidRDefault="00D650FF" w:rsidP="00A9002D">
            <w:pPr>
              <w:shd w:val="clear" w:color="auto" w:fill="FFFFFF"/>
              <w:jc w:val="both"/>
              <w:rPr>
                <w:bCs/>
                <w:color w:val="000000"/>
                <w:sz w:val="28"/>
                <w:szCs w:val="28"/>
                <w:lang w:val="en-US"/>
              </w:rPr>
            </w:pPr>
            <w:r w:rsidRPr="00A02E56">
              <w:rPr>
                <w:sz w:val="28"/>
                <w:szCs w:val="28"/>
                <w:lang w:val="en-US"/>
              </w:rPr>
              <w:t>Problems of financial market development in central Asia (On the model of Kazakhstan)</w:t>
            </w:r>
          </w:p>
        </w:tc>
        <w:tc>
          <w:tcPr>
            <w:tcW w:w="1701" w:type="dxa"/>
            <w:shd w:val="clear" w:color="auto" w:fill="FFFFFF"/>
          </w:tcPr>
          <w:p w14:paraId="208CDE8B" w14:textId="0A0C74D2" w:rsidR="00D650FF" w:rsidRPr="00A9002D" w:rsidRDefault="00D650FF" w:rsidP="00A9002D">
            <w:pPr>
              <w:shd w:val="clear" w:color="auto" w:fill="FFFFFF"/>
              <w:jc w:val="center"/>
              <w:rPr>
                <w:sz w:val="28"/>
                <w:szCs w:val="28"/>
              </w:rPr>
            </w:pPr>
            <w:r w:rsidRPr="00A02E56">
              <w:rPr>
                <w:sz w:val="28"/>
                <w:szCs w:val="28"/>
                <w:lang w:val="kk-KZ"/>
              </w:rPr>
              <w:t>печатный</w:t>
            </w:r>
          </w:p>
        </w:tc>
        <w:tc>
          <w:tcPr>
            <w:tcW w:w="4538" w:type="dxa"/>
            <w:shd w:val="clear" w:color="auto" w:fill="FFFFFF"/>
          </w:tcPr>
          <w:p w14:paraId="1AEA4B7F" w14:textId="77777777" w:rsidR="00D650FF" w:rsidRPr="00A02E56" w:rsidRDefault="00D650FF" w:rsidP="00CD2FC6">
            <w:pPr>
              <w:pStyle w:val="3"/>
              <w:shd w:val="clear" w:color="auto" w:fill="FFFFFF"/>
              <w:spacing w:before="0"/>
              <w:rPr>
                <w:rFonts w:ascii="Times New Roman" w:hAnsi="Times New Roman"/>
                <w:b w:val="0"/>
                <w:bCs w:val="0"/>
                <w:sz w:val="28"/>
                <w:szCs w:val="28"/>
                <w:lang w:val="ru-RU"/>
              </w:rPr>
            </w:pPr>
            <w:r w:rsidRPr="00A02E56">
              <w:rPr>
                <w:rFonts w:ascii="Times New Roman" w:hAnsi="Times New Roman"/>
                <w:b w:val="0"/>
                <w:bCs w:val="0"/>
                <w:color w:val="auto"/>
                <w:sz w:val="28"/>
                <w:szCs w:val="28"/>
                <w:lang w:val="en-US"/>
              </w:rPr>
              <w:t>Intellectual Economics, Vol. 14, No 1, 2020. pp.</w:t>
            </w:r>
            <w:r w:rsidRPr="00A02E56">
              <w:rPr>
                <w:rFonts w:ascii="Times New Roman" w:hAnsi="Times New Roman"/>
                <w:b w:val="0"/>
                <w:color w:val="auto"/>
                <w:sz w:val="28"/>
                <w:szCs w:val="28"/>
                <w:shd w:val="clear" w:color="auto" w:fill="FFFFFF"/>
                <w:lang w:val="en-US"/>
              </w:rPr>
              <w:t>5–30</w:t>
            </w:r>
            <w:r w:rsidRPr="00A02E56">
              <w:rPr>
                <w:rFonts w:ascii="Times New Roman" w:hAnsi="Times New Roman"/>
                <w:sz w:val="28"/>
                <w:szCs w:val="28"/>
                <w:shd w:val="clear" w:color="auto" w:fill="FFFFFF"/>
                <w:lang w:val="en-US"/>
              </w:rPr>
              <w:t xml:space="preserve">. </w:t>
            </w:r>
            <w:r w:rsidRPr="00A02E56">
              <w:rPr>
                <w:rFonts w:ascii="Times New Roman" w:hAnsi="Times New Roman"/>
                <w:b w:val="0"/>
                <w:bCs w:val="0"/>
                <w:color w:val="auto"/>
                <w:sz w:val="28"/>
                <w:szCs w:val="28"/>
              </w:rPr>
              <w:t>Процентиль</w:t>
            </w:r>
            <w:r w:rsidRPr="00A02E56">
              <w:rPr>
                <w:rFonts w:ascii="Times New Roman" w:hAnsi="Times New Roman"/>
                <w:b w:val="0"/>
                <w:bCs w:val="0"/>
                <w:color w:val="auto"/>
                <w:sz w:val="28"/>
                <w:szCs w:val="28"/>
                <w:lang w:val="ru-RU"/>
              </w:rPr>
              <w:t>-</w:t>
            </w:r>
            <w:r w:rsidRPr="00A02E56">
              <w:rPr>
                <w:rFonts w:ascii="Times New Roman" w:hAnsi="Times New Roman"/>
                <w:b w:val="0"/>
                <w:bCs w:val="0"/>
                <w:color w:val="auto"/>
                <w:sz w:val="28"/>
                <w:szCs w:val="28"/>
              </w:rPr>
              <w:t>58</w:t>
            </w:r>
            <w:r w:rsidRPr="00A02E56">
              <w:rPr>
                <w:rFonts w:ascii="Times New Roman" w:hAnsi="Times New Roman"/>
                <w:b w:val="0"/>
                <w:bCs w:val="0"/>
                <w:color w:val="auto"/>
                <w:sz w:val="28"/>
                <w:szCs w:val="28"/>
                <w:lang w:val="ru-RU"/>
              </w:rPr>
              <w:t xml:space="preserve">. </w:t>
            </w:r>
            <w:hyperlink r:id="rId6" w:history="1">
              <w:r w:rsidRPr="00A02E56">
                <w:rPr>
                  <w:rStyle w:val="a3"/>
                  <w:rFonts w:ascii="Times New Roman" w:hAnsi="Times New Roman"/>
                  <w:b w:val="0"/>
                  <w:bCs w:val="0"/>
                  <w:sz w:val="28"/>
                  <w:szCs w:val="28"/>
                  <w:shd w:val="clear" w:color="auto" w:fill="FFFFFF"/>
                  <w:lang w:val="en-US"/>
                </w:rPr>
                <w:t>https</w:t>
              </w:r>
              <w:r w:rsidRPr="00A02E56">
                <w:rPr>
                  <w:rStyle w:val="a3"/>
                  <w:rFonts w:ascii="Times New Roman" w:hAnsi="Times New Roman"/>
                  <w:b w:val="0"/>
                  <w:bCs w:val="0"/>
                  <w:sz w:val="28"/>
                  <w:szCs w:val="28"/>
                  <w:shd w:val="clear" w:color="auto" w:fill="FFFFFF"/>
                  <w:lang w:val="ru-RU"/>
                </w:rPr>
                <w:t>://</w:t>
              </w:r>
              <w:proofErr w:type="spellStart"/>
              <w:r w:rsidRPr="00A02E56">
                <w:rPr>
                  <w:rStyle w:val="a3"/>
                  <w:rFonts w:ascii="Times New Roman" w:hAnsi="Times New Roman"/>
                  <w:b w:val="0"/>
                  <w:bCs w:val="0"/>
                  <w:sz w:val="28"/>
                  <w:szCs w:val="28"/>
                  <w:shd w:val="clear" w:color="auto" w:fill="FFFFFF"/>
                  <w:lang w:val="en-US"/>
                </w:rPr>
                <w:t>doi</w:t>
              </w:r>
              <w:proofErr w:type="spellEnd"/>
              <w:r w:rsidRPr="00A02E56">
                <w:rPr>
                  <w:rStyle w:val="a3"/>
                  <w:rFonts w:ascii="Times New Roman" w:hAnsi="Times New Roman"/>
                  <w:b w:val="0"/>
                  <w:bCs w:val="0"/>
                  <w:sz w:val="28"/>
                  <w:szCs w:val="28"/>
                  <w:shd w:val="clear" w:color="auto" w:fill="FFFFFF"/>
                  <w:lang w:val="ru-RU"/>
                </w:rPr>
                <w:t>.</w:t>
              </w:r>
              <w:r w:rsidRPr="00A02E56">
                <w:rPr>
                  <w:rStyle w:val="a3"/>
                  <w:rFonts w:ascii="Times New Roman" w:hAnsi="Times New Roman"/>
                  <w:b w:val="0"/>
                  <w:bCs w:val="0"/>
                  <w:sz w:val="28"/>
                  <w:szCs w:val="28"/>
                  <w:shd w:val="clear" w:color="auto" w:fill="FFFFFF"/>
                  <w:lang w:val="en-US"/>
                </w:rPr>
                <w:t>org</w:t>
              </w:r>
              <w:r w:rsidRPr="00A02E56">
                <w:rPr>
                  <w:rStyle w:val="a3"/>
                  <w:rFonts w:ascii="Times New Roman" w:hAnsi="Times New Roman"/>
                  <w:b w:val="0"/>
                  <w:bCs w:val="0"/>
                  <w:sz w:val="28"/>
                  <w:szCs w:val="28"/>
                  <w:shd w:val="clear" w:color="auto" w:fill="FFFFFF"/>
                  <w:lang w:val="ru-RU"/>
                </w:rPr>
                <w:t>/10.13165/</w:t>
              </w:r>
              <w:r w:rsidRPr="00A02E56">
                <w:rPr>
                  <w:rStyle w:val="a3"/>
                  <w:rFonts w:ascii="Times New Roman" w:hAnsi="Times New Roman"/>
                  <w:b w:val="0"/>
                  <w:bCs w:val="0"/>
                  <w:sz w:val="28"/>
                  <w:szCs w:val="28"/>
                  <w:shd w:val="clear" w:color="auto" w:fill="FFFFFF"/>
                  <w:lang w:val="en-US"/>
                </w:rPr>
                <w:t>IE</w:t>
              </w:r>
              <w:r w:rsidRPr="00A02E56">
                <w:rPr>
                  <w:rStyle w:val="a3"/>
                  <w:rFonts w:ascii="Times New Roman" w:hAnsi="Times New Roman"/>
                  <w:b w:val="0"/>
                  <w:bCs w:val="0"/>
                  <w:sz w:val="28"/>
                  <w:szCs w:val="28"/>
                  <w:shd w:val="clear" w:color="auto" w:fill="FFFFFF"/>
                  <w:lang w:val="ru-RU"/>
                </w:rPr>
                <w:t>-20-14-1-01</w:t>
              </w:r>
            </w:hyperlink>
            <w:r w:rsidRPr="00A02E56">
              <w:rPr>
                <w:rFonts w:ascii="Times New Roman" w:hAnsi="Times New Roman"/>
                <w:b w:val="0"/>
                <w:bCs w:val="0"/>
                <w:sz w:val="28"/>
                <w:szCs w:val="28"/>
                <w:lang w:val="ru-RU"/>
              </w:rPr>
              <w:t xml:space="preserve"> </w:t>
            </w:r>
          </w:p>
          <w:p w14:paraId="57423B88" w14:textId="7DF20E54" w:rsidR="00D650FF" w:rsidRPr="00A9002D" w:rsidRDefault="00D650FF" w:rsidP="00A9002D">
            <w:pPr>
              <w:shd w:val="clear" w:color="auto" w:fill="FFFFFF"/>
              <w:jc w:val="both"/>
              <w:rPr>
                <w:color w:val="000000"/>
                <w:sz w:val="28"/>
                <w:szCs w:val="28"/>
              </w:rPr>
            </w:pPr>
          </w:p>
        </w:tc>
        <w:tc>
          <w:tcPr>
            <w:tcW w:w="990" w:type="dxa"/>
            <w:shd w:val="clear" w:color="auto" w:fill="FFFFFF"/>
          </w:tcPr>
          <w:p w14:paraId="22F2C3B9" w14:textId="295F0B40" w:rsidR="00D650FF" w:rsidRPr="00A9002D" w:rsidRDefault="00D650FF" w:rsidP="00A9002D">
            <w:pPr>
              <w:shd w:val="clear" w:color="auto" w:fill="FFFFFF"/>
              <w:jc w:val="center"/>
              <w:rPr>
                <w:sz w:val="28"/>
                <w:szCs w:val="28"/>
              </w:rPr>
            </w:pPr>
            <w:r w:rsidRPr="00A02E56">
              <w:rPr>
                <w:sz w:val="28"/>
                <w:szCs w:val="28"/>
                <w:lang w:val="kk-KZ"/>
              </w:rPr>
              <w:t>1,6</w:t>
            </w:r>
          </w:p>
        </w:tc>
        <w:tc>
          <w:tcPr>
            <w:tcW w:w="2410" w:type="dxa"/>
            <w:shd w:val="clear" w:color="auto" w:fill="FFFFFF"/>
          </w:tcPr>
          <w:p w14:paraId="3E3F4DFF" w14:textId="77777777" w:rsidR="00D650FF" w:rsidRPr="00A02E56" w:rsidRDefault="00D650FF" w:rsidP="00CD2FC6">
            <w:pPr>
              <w:shd w:val="clear" w:color="auto" w:fill="FFFFFF"/>
              <w:rPr>
                <w:color w:val="323232"/>
                <w:sz w:val="28"/>
                <w:szCs w:val="28"/>
                <w:lang w:val="kk-KZ"/>
              </w:rPr>
            </w:pPr>
            <w:proofErr w:type="spellStart"/>
            <w:r w:rsidRPr="00A02E56">
              <w:rPr>
                <w:color w:val="323232"/>
                <w:sz w:val="28"/>
                <w:szCs w:val="28"/>
                <w:lang w:val="en-US"/>
              </w:rPr>
              <w:t>Nurashev</w:t>
            </w:r>
            <w:proofErr w:type="spellEnd"/>
            <w:r w:rsidRPr="00A02E56">
              <w:rPr>
                <w:color w:val="323232"/>
                <w:sz w:val="28"/>
                <w:szCs w:val="28"/>
                <w:lang w:val="en-US"/>
              </w:rPr>
              <w:t xml:space="preserve"> K.K.,  </w:t>
            </w:r>
          </w:p>
          <w:p w14:paraId="1DA00EDF" w14:textId="77777777" w:rsidR="00D650FF" w:rsidRPr="00A02E56" w:rsidRDefault="00D650FF" w:rsidP="00CD2FC6">
            <w:pPr>
              <w:shd w:val="clear" w:color="auto" w:fill="FFFFFF"/>
              <w:rPr>
                <w:color w:val="323232"/>
                <w:sz w:val="28"/>
                <w:szCs w:val="28"/>
                <w:lang w:val="en-US"/>
              </w:rPr>
            </w:pPr>
            <w:proofErr w:type="spellStart"/>
            <w:r w:rsidRPr="00A02E56">
              <w:rPr>
                <w:color w:val="323232"/>
                <w:sz w:val="28"/>
                <w:szCs w:val="28"/>
                <w:lang w:val="en-US"/>
              </w:rPr>
              <w:t>Kulanov</w:t>
            </w:r>
            <w:proofErr w:type="spellEnd"/>
            <w:r w:rsidRPr="00A02E56">
              <w:rPr>
                <w:color w:val="323232"/>
                <w:sz w:val="28"/>
                <w:szCs w:val="28"/>
                <w:lang w:val="en-US"/>
              </w:rPr>
              <w:t xml:space="preserve"> D.A.,  </w:t>
            </w:r>
            <w:proofErr w:type="spellStart"/>
            <w:r w:rsidRPr="00A02E56">
              <w:rPr>
                <w:color w:val="323232"/>
                <w:sz w:val="28"/>
                <w:szCs w:val="28"/>
                <w:lang w:val="en-US"/>
              </w:rPr>
              <w:t>Mergenbayev</w:t>
            </w:r>
            <w:proofErr w:type="spellEnd"/>
            <w:r w:rsidRPr="00A02E56">
              <w:rPr>
                <w:color w:val="323232"/>
                <w:sz w:val="28"/>
                <w:szCs w:val="28"/>
              </w:rPr>
              <w:t>а</w:t>
            </w:r>
            <w:r w:rsidRPr="00A02E56">
              <w:rPr>
                <w:color w:val="323232"/>
                <w:sz w:val="28"/>
                <w:szCs w:val="28"/>
                <w:lang w:val="en-US"/>
              </w:rPr>
              <w:t xml:space="preserve"> A.T.,  </w:t>
            </w:r>
          </w:p>
          <w:p w14:paraId="206755AF" w14:textId="77777777" w:rsidR="00D650FF" w:rsidRDefault="00D650FF" w:rsidP="00CD2FC6">
            <w:pPr>
              <w:shd w:val="clear" w:color="auto" w:fill="FFFFFF"/>
              <w:rPr>
                <w:color w:val="323232"/>
                <w:sz w:val="28"/>
                <w:szCs w:val="28"/>
              </w:rPr>
            </w:pPr>
            <w:proofErr w:type="spellStart"/>
            <w:r w:rsidRPr="00A02E56">
              <w:rPr>
                <w:color w:val="323232"/>
                <w:sz w:val="28"/>
                <w:szCs w:val="28"/>
                <w:lang w:val="en-US"/>
              </w:rPr>
              <w:t>Shalabayev</w:t>
            </w:r>
            <w:proofErr w:type="spellEnd"/>
            <w:r w:rsidRPr="00A02E56">
              <w:rPr>
                <w:color w:val="323232"/>
                <w:sz w:val="28"/>
                <w:szCs w:val="28"/>
                <w:lang w:val="en-US"/>
              </w:rPr>
              <w:t xml:space="preserve"> I.I.</w:t>
            </w:r>
          </w:p>
          <w:p w14:paraId="564B5896" w14:textId="731F023D" w:rsidR="00D650FF" w:rsidRPr="00A9002D" w:rsidRDefault="00D650FF" w:rsidP="00A9002D">
            <w:pPr>
              <w:shd w:val="clear" w:color="auto" w:fill="FFFFFF"/>
              <w:ind w:right="-40"/>
              <w:rPr>
                <w:caps/>
                <w:color w:val="000000"/>
                <w:sz w:val="28"/>
                <w:szCs w:val="28"/>
                <w:lang w:val="en-US"/>
              </w:rPr>
            </w:pPr>
          </w:p>
        </w:tc>
      </w:tr>
      <w:tr w:rsidR="00D650FF" w:rsidRPr="00D650FF" w14:paraId="40650C19" w14:textId="77777777" w:rsidTr="00D1049F">
        <w:trPr>
          <w:trHeight w:val="65"/>
        </w:trPr>
        <w:tc>
          <w:tcPr>
            <w:tcW w:w="401" w:type="dxa"/>
            <w:shd w:val="clear" w:color="auto" w:fill="FFFFFF"/>
          </w:tcPr>
          <w:p w14:paraId="584D4F03" w14:textId="77777777" w:rsidR="00D650FF" w:rsidRPr="00A9002D" w:rsidRDefault="00D650FF" w:rsidP="00A9002D">
            <w:pPr>
              <w:pStyle w:val="a7"/>
              <w:numPr>
                <w:ilvl w:val="0"/>
                <w:numId w:val="11"/>
              </w:numPr>
              <w:ind w:left="0" w:firstLine="0"/>
              <w:rPr>
                <w:sz w:val="28"/>
                <w:szCs w:val="28"/>
                <w:lang w:val="kk-KZ"/>
              </w:rPr>
            </w:pPr>
          </w:p>
        </w:tc>
        <w:tc>
          <w:tcPr>
            <w:tcW w:w="5695" w:type="dxa"/>
            <w:shd w:val="clear" w:color="auto" w:fill="FFFFFF"/>
          </w:tcPr>
          <w:p w14:paraId="28DD1609" w14:textId="6D22608F" w:rsidR="00D650FF" w:rsidRPr="00D650FF" w:rsidRDefault="00D650FF" w:rsidP="00A9002D">
            <w:pPr>
              <w:shd w:val="clear" w:color="auto" w:fill="FFFFFF"/>
              <w:jc w:val="both"/>
              <w:rPr>
                <w:lang w:val="en-US"/>
              </w:rPr>
            </w:pPr>
            <w:r w:rsidRPr="00A9002D">
              <w:rPr>
                <w:sz w:val="28"/>
                <w:szCs w:val="28"/>
                <w:lang w:val="en-US"/>
              </w:rPr>
              <w:t>Capital inflow and investment attractiveness of Central Asian countries (on the example of Kazakhstan)</w:t>
            </w:r>
          </w:p>
        </w:tc>
        <w:tc>
          <w:tcPr>
            <w:tcW w:w="1701" w:type="dxa"/>
            <w:shd w:val="clear" w:color="auto" w:fill="FFFFFF"/>
          </w:tcPr>
          <w:p w14:paraId="44A32FFC" w14:textId="5ADF4BD4" w:rsidR="00D650FF" w:rsidRPr="00A9002D" w:rsidRDefault="00D650FF" w:rsidP="00A9002D">
            <w:pPr>
              <w:shd w:val="clear" w:color="auto" w:fill="FFFFFF"/>
              <w:jc w:val="center"/>
              <w:rPr>
                <w:sz w:val="28"/>
                <w:szCs w:val="28"/>
                <w:lang w:val="kk-KZ"/>
              </w:rPr>
            </w:pPr>
            <w:r w:rsidRPr="00A9002D">
              <w:rPr>
                <w:sz w:val="28"/>
                <w:szCs w:val="28"/>
                <w:lang w:val="kk-KZ"/>
              </w:rPr>
              <w:t>печатный</w:t>
            </w:r>
          </w:p>
        </w:tc>
        <w:tc>
          <w:tcPr>
            <w:tcW w:w="4538" w:type="dxa"/>
            <w:shd w:val="clear" w:color="auto" w:fill="FFFFFF"/>
          </w:tcPr>
          <w:p w14:paraId="436CE3D9" w14:textId="77777777" w:rsidR="00D650FF" w:rsidRPr="00A9002D" w:rsidRDefault="00D650FF" w:rsidP="00AD3AFE">
            <w:pPr>
              <w:jc w:val="both"/>
              <w:rPr>
                <w:color w:val="000000"/>
                <w:sz w:val="28"/>
                <w:szCs w:val="28"/>
              </w:rPr>
            </w:pPr>
            <w:r w:rsidRPr="00A9002D">
              <w:rPr>
                <w:color w:val="000000"/>
                <w:sz w:val="28"/>
                <w:szCs w:val="28"/>
                <w:lang w:val="en-US"/>
              </w:rPr>
              <w:t xml:space="preserve">Regional Science Policy and Practice 2024, 100039. pp.1-15. </w:t>
            </w:r>
            <w:r w:rsidRPr="00A9002D">
              <w:rPr>
                <w:color w:val="000000"/>
                <w:sz w:val="28"/>
                <w:szCs w:val="28"/>
              </w:rPr>
              <w:t xml:space="preserve">Процентиль 2023 – 53. </w:t>
            </w:r>
          </w:p>
          <w:p w14:paraId="436DE1E2" w14:textId="77777777" w:rsidR="00D650FF" w:rsidRPr="00A9002D" w:rsidRDefault="00D650FF" w:rsidP="00AD3AFE">
            <w:pPr>
              <w:widowControl/>
              <w:shd w:val="clear" w:color="auto" w:fill="FFFFFF"/>
              <w:tabs>
                <w:tab w:val="left" w:pos="1134"/>
              </w:tabs>
              <w:autoSpaceDE/>
              <w:autoSpaceDN/>
              <w:adjustRightInd/>
              <w:jc w:val="both"/>
              <w:rPr>
                <w:color w:val="2E2E2E"/>
                <w:sz w:val="28"/>
                <w:szCs w:val="28"/>
                <w:u w:val="single"/>
              </w:rPr>
            </w:pPr>
            <w:hyperlink r:id="rId7" w:history="1">
              <w:r w:rsidRPr="00A9002D">
                <w:rPr>
                  <w:rStyle w:val="a3"/>
                  <w:bCs/>
                  <w:sz w:val="28"/>
                  <w:szCs w:val="28"/>
                  <w:lang w:val="en-US"/>
                </w:rPr>
                <w:t>https</w:t>
              </w:r>
              <w:r w:rsidRPr="00A9002D">
                <w:rPr>
                  <w:rStyle w:val="a3"/>
                  <w:bCs/>
                  <w:sz w:val="28"/>
                  <w:szCs w:val="28"/>
                </w:rPr>
                <w:t>://</w:t>
              </w:r>
              <w:proofErr w:type="spellStart"/>
              <w:r w:rsidRPr="00A9002D">
                <w:rPr>
                  <w:rStyle w:val="a3"/>
                  <w:bCs/>
                  <w:sz w:val="28"/>
                  <w:szCs w:val="28"/>
                  <w:lang w:val="en-US"/>
                </w:rPr>
                <w:t>doi</w:t>
              </w:r>
              <w:proofErr w:type="spellEnd"/>
              <w:r w:rsidRPr="00A9002D">
                <w:rPr>
                  <w:rStyle w:val="a3"/>
                  <w:bCs/>
                  <w:sz w:val="28"/>
                  <w:szCs w:val="28"/>
                </w:rPr>
                <w:t>.</w:t>
              </w:r>
              <w:r w:rsidRPr="00A9002D">
                <w:rPr>
                  <w:rStyle w:val="a3"/>
                  <w:bCs/>
                  <w:sz w:val="28"/>
                  <w:szCs w:val="28"/>
                  <w:lang w:val="en-US"/>
                </w:rPr>
                <w:t>org</w:t>
              </w:r>
              <w:r w:rsidRPr="00A9002D">
                <w:rPr>
                  <w:rStyle w:val="a3"/>
                  <w:bCs/>
                  <w:sz w:val="28"/>
                  <w:szCs w:val="28"/>
                </w:rPr>
                <w:t>/10.1016/</w:t>
              </w:r>
              <w:r w:rsidRPr="00A9002D">
                <w:rPr>
                  <w:rStyle w:val="a3"/>
                  <w:bCs/>
                  <w:sz w:val="28"/>
                  <w:szCs w:val="28"/>
                  <w:lang w:val="en-US"/>
                </w:rPr>
                <w:t>j</w:t>
              </w:r>
              <w:r w:rsidRPr="00A9002D">
                <w:rPr>
                  <w:rStyle w:val="a3"/>
                  <w:bCs/>
                  <w:sz w:val="28"/>
                  <w:szCs w:val="28"/>
                </w:rPr>
                <w:t>.</w:t>
              </w:r>
              <w:proofErr w:type="spellStart"/>
              <w:r w:rsidRPr="00A9002D">
                <w:rPr>
                  <w:rStyle w:val="a3"/>
                  <w:bCs/>
                  <w:sz w:val="28"/>
                  <w:szCs w:val="28"/>
                  <w:lang w:val="en-US"/>
                </w:rPr>
                <w:t>rspp</w:t>
              </w:r>
              <w:proofErr w:type="spellEnd"/>
              <w:r w:rsidRPr="00A9002D">
                <w:rPr>
                  <w:rStyle w:val="a3"/>
                  <w:bCs/>
                  <w:sz w:val="28"/>
                  <w:szCs w:val="28"/>
                </w:rPr>
                <w:t>.2024.100039</w:t>
              </w:r>
            </w:hyperlink>
            <w:r w:rsidRPr="00A9002D">
              <w:rPr>
                <w:bCs/>
                <w:color w:val="2E2E2E"/>
                <w:sz w:val="28"/>
                <w:szCs w:val="28"/>
              </w:rPr>
              <w:t xml:space="preserve"> </w:t>
            </w:r>
          </w:p>
          <w:p w14:paraId="4374B2C9" w14:textId="77777777" w:rsidR="00D650FF" w:rsidRPr="00A9002D" w:rsidRDefault="00D650FF" w:rsidP="00A9002D">
            <w:pPr>
              <w:jc w:val="both"/>
              <w:rPr>
                <w:sz w:val="28"/>
                <w:szCs w:val="28"/>
                <w:lang w:val="en-US"/>
              </w:rPr>
            </w:pPr>
          </w:p>
        </w:tc>
        <w:tc>
          <w:tcPr>
            <w:tcW w:w="990" w:type="dxa"/>
            <w:shd w:val="clear" w:color="auto" w:fill="FFFFFF"/>
          </w:tcPr>
          <w:p w14:paraId="6EFB937F" w14:textId="697F8413" w:rsidR="00D650FF" w:rsidRPr="00A9002D" w:rsidRDefault="00D650FF" w:rsidP="00A9002D">
            <w:pPr>
              <w:shd w:val="clear" w:color="auto" w:fill="FFFFFF"/>
              <w:jc w:val="center"/>
              <w:rPr>
                <w:sz w:val="28"/>
                <w:szCs w:val="28"/>
                <w:lang w:val="kk-KZ"/>
              </w:rPr>
            </w:pPr>
            <w:r w:rsidRPr="00A9002D">
              <w:rPr>
                <w:sz w:val="28"/>
                <w:szCs w:val="28"/>
              </w:rPr>
              <w:t>1,44</w:t>
            </w:r>
          </w:p>
        </w:tc>
        <w:tc>
          <w:tcPr>
            <w:tcW w:w="2410" w:type="dxa"/>
            <w:shd w:val="clear" w:color="auto" w:fill="FFFFFF"/>
          </w:tcPr>
          <w:p w14:paraId="5BFAB919" w14:textId="77777777" w:rsidR="00D650FF" w:rsidRPr="00A9002D" w:rsidRDefault="00D650FF" w:rsidP="00AD3AFE">
            <w:pPr>
              <w:shd w:val="clear" w:color="auto" w:fill="FFFFFF"/>
              <w:rPr>
                <w:color w:val="323232"/>
                <w:sz w:val="28"/>
                <w:szCs w:val="28"/>
                <w:lang w:val="en-US"/>
              </w:rPr>
            </w:pPr>
            <w:proofErr w:type="spellStart"/>
            <w:r w:rsidRPr="00A9002D">
              <w:rPr>
                <w:color w:val="323232"/>
                <w:sz w:val="28"/>
                <w:szCs w:val="28"/>
                <w:lang w:val="en-US"/>
              </w:rPr>
              <w:t>Nurasheva</w:t>
            </w:r>
            <w:proofErr w:type="spellEnd"/>
            <w:r w:rsidRPr="00A9002D">
              <w:rPr>
                <w:color w:val="323232"/>
                <w:sz w:val="28"/>
                <w:szCs w:val="28"/>
                <w:lang w:val="en-US"/>
              </w:rPr>
              <w:t xml:space="preserve"> K.K.,  </w:t>
            </w:r>
            <w:proofErr w:type="spellStart"/>
            <w:r w:rsidRPr="00A9002D">
              <w:rPr>
                <w:color w:val="323232"/>
                <w:sz w:val="28"/>
                <w:szCs w:val="28"/>
                <w:lang w:val="en-US"/>
              </w:rPr>
              <w:t>Shalabayev</w:t>
            </w:r>
            <w:proofErr w:type="spellEnd"/>
            <w:r w:rsidRPr="00A9002D">
              <w:rPr>
                <w:color w:val="323232"/>
                <w:sz w:val="28"/>
                <w:szCs w:val="28"/>
                <w:lang w:val="en-US"/>
              </w:rPr>
              <w:t xml:space="preserve"> I.I.,</w:t>
            </w:r>
          </w:p>
          <w:p w14:paraId="44565E1B" w14:textId="3C9BD903" w:rsidR="00D650FF" w:rsidRPr="00A9002D" w:rsidRDefault="00D650FF" w:rsidP="00A9002D">
            <w:pPr>
              <w:shd w:val="clear" w:color="auto" w:fill="FFFFFF"/>
              <w:rPr>
                <w:color w:val="323232"/>
                <w:sz w:val="28"/>
                <w:szCs w:val="28"/>
                <w:lang w:val="en-US"/>
              </w:rPr>
            </w:pPr>
            <w:proofErr w:type="spellStart"/>
            <w:r w:rsidRPr="00A9002D">
              <w:rPr>
                <w:color w:val="323232"/>
                <w:sz w:val="28"/>
                <w:szCs w:val="28"/>
                <w:lang w:val="en-US"/>
              </w:rPr>
              <w:t>Kulanova</w:t>
            </w:r>
            <w:proofErr w:type="spellEnd"/>
            <w:r w:rsidRPr="00A9002D">
              <w:rPr>
                <w:color w:val="323232"/>
                <w:sz w:val="28"/>
                <w:szCs w:val="28"/>
                <w:lang w:val="en-US"/>
              </w:rPr>
              <w:t xml:space="preserve"> D.A.,  </w:t>
            </w:r>
            <w:proofErr w:type="spellStart"/>
            <w:r w:rsidRPr="00A9002D">
              <w:rPr>
                <w:color w:val="323232"/>
                <w:sz w:val="28"/>
                <w:szCs w:val="28"/>
                <w:lang w:val="en-US"/>
              </w:rPr>
              <w:t>Mergenbayeva</w:t>
            </w:r>
            <w:proofErr w:type="spellEnd"/>
            <w:r w:rsidRPr="00A9002D">
              <w:rPr>
                <w:color w:val="323232"/>
                <w:sz w:val="28"/>
                <w:szCs w:val="28"/>
                <w:lang w:val="en-US"/>
              </w:rPr>
              <w:t xml:space="preserve"> A.T.</w:t>
            </w:r>
          </w:p>
        </w:tc>
      </w:tr>
    </w:tbl>
    <w:p w14:paraId="694B54FD" w14:textId="77777777" w:rsidR="00283FE8" w:rsidRPr="006A5E1F" w:rsidRDefault="00283FE8" w:rsidP="00283FE8">
      <w:pPr>
        <w:rPr>
          <w:sz w:val="24"/>
          <w:szCs w:val="24"/>
          <w:lang w:val="en-US"/>
        </w:rPr>
      </w:pPr>
    </w:p>
    <w:p w14:paraId="00586181" w14:textId="77777777" w:rsidR="00283FE8" w:rsidRPr="006A5E1F" w:rsidRDefault="00283FE8" w:rsidP="00283FE8">
      <w:pPr>
        <w:rPr>
          <w:lang w:val="en-US"/>
        </w:rPr>
      </w:pPr>
    </w:p>
    <w:tbl>
      <w:tblPr>
        <w:tblStyle w:val="ae"/>
        <w:tblW w:w="14560"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EA0EB1" w:rsidRPr="004039BF" w14:paraId="0E012EDE" w14:textId="77777777" w:rsidTr="00EA0EB1">
        <w:tc>
          <w:tcPr>
            <w:tcW w:w="4853" w:type="dxa"/>
          </w:tcPr>
          <w:p w14:paraId="6350B082" w14:textId="77777777" w:rsidR="00EA0EB1" w:rsidRPr="004039BF" w:rsidRDefault="00EA0EB1" w:rsidP="00DC499C">
            <w:pPr>
              <w:spacing w:line="360" w:lineRule="auto"/>
            </w:pPr>
            <w:r w:rsidRPr="00F17433">
              <w:rPr>
                <w:sz w:val="28"/>
                <w:szCs w:val="28"/>
                <w:lang w:val="kk-KZ"/>
              </w:rPr>
              <w:t>Профессор</w:t>
            </w:r>
          </w:p>
        </w:tc>
        <w:tc>
          <w:tcPr>
            <w:tcW w:w="4853" w:type="dxa"/>
          </w:tcPr>
          <w:p w14:paraId="299069A2" w14:textId="77777777" w:rsidR="00EA0EB1" w:rsidRPr="004039BF" w:rsidRDefault="00EA0EB1" w:rsidP="00DC499C">
            <w:pPr>
              <w:spacing w:line="360" w:lineRule="auto"/>
            </w:pPr>
          </w:p>
        </w:tc>
        <w:tc>
          <w:tcPr>
            <w:tcW w:w="4854" w:type="dxa"/>
          </w:tcPr>
          <w:p w14:paraId="18EA3352" w14:textId="77777777" w:rsidR="00EA0EB1" w:rsidRDefault="00EA0EB1" w:rsidP="00DC499C">
            <w:pPr>
              <w:spacing w:line="360" w:lineRule="auto"/>
              <w:rPr>
                <w:sz w:val="28"/>
                <w:szCs w:val="28"/>
              </w:rPr>
            </w:pPr>
            <w:r w:rsidRPr="00F17433">
              <w:rPr>
                <w:sz w:val="28"/>
                <w:szCs w:val="28"/>
              </w:rPr>
              <w:t>Абдикеримова Г.И.</w:t>
            </w:r>
          </w:p>
          <w:p w14:paraId="24312FBD" w14:textId="77777777" w:rsidR="00A02E56" w:rsidRPr="004039BF" w:rsidRDefault="00A02E56" w:rsidP="00DC499C">
            <w:pPr>
              <w:spacing w:line="360" w:lineRule="auto"/>
            </w:pPr>
          </w:p>
        </w:tc>
      </w:tr>
      <w:tr w:rsidR="00EA0EB1" w:rsidRPr="004039BF" w14:paraId="006AE249" w14:textId="77777777" w:rsidTr="00EA0EB1">
        <w:tc>
          <w:tcPr>
            <w:tcW w:w="4853" w:type="dxa"/>
          </w:tcPr>
          <w:p w14:paraId="5E6FBFE1" w14:textId="77777777" w:rsidR="00EA0EB1" w:rsidRPr="004039BF" w:rsidRDefault="00EA0EB1" w:rsidP="00DC499C">
            <w:pPr>
              <w:spacing w:line="360" w:lineRule="auto"/>
            </w:pPr>
            <w:r w:rsidRPr="00F17433">
              <w:rPr>
                <w:sz w:val="28"/>
                <w:szCs w:val="28"/>
              </w:rPr>
              <w:t>Заведующая</w:t>
            </w:r>
            <w:r w:rsidRPr="00F17433">
              <w:rPr>
                <w:sz w:val="28"/>
                <w:szCs w:val="28"/>
                <w:lang w:val="kk-KZ"/>
              </w:rPr>
              <w:t xml:space="preserve"> </w:t>
            </w:r>
            <w:r w:rsidRPr="00F17433">
              <w:rPr>
                <w:sz w:val="28"/>
                <w:szCs w:val="28"/>
              </w:rPr>
              <w:t>кафедрой</w:t>
            </w:r>
          </w:p>
        </w:tc>
        <w:tc>
          <w:tcPr>
            <w:tcW w:w="4853" w:type="dxa"/>
          </w:tcPr>
          <w:p w14:paraId="002114A7" w14:textId="77777777" w:rsidR="00EA0EB1" w:rsidRPr="004039BF" w:rsidRDefault="00EA0EB1" w:rsidP="00DC499C">
            <w:pPr>
              <w:spacing w:line="360" w:lineRule="auto"/>
            </w:pPr>
          </w:p>
        </w:tc>
        <w:tc>
          <w:tcPr>
            <w:tcW w:w="4854" w:type="dxa"/>
          </w:tcPr>
          <w:p w14:paraId="2DEE6E9E" w14:textId="77777777" w:rsidR="00EA0EB1" w:rsidRDefault="00EA0EB1" w:rsidP="00DC499C">
            <w:pPr>
              <w:spacing w:line="360" w:lineRule="auto"/>
              <w:rPr>
                <w:sz w:val="28"/>
                <w:szCs w:val="28"/>
                <w:lang w:val="kk-KZ"/>
              </w:rPr>
            </w:pPr>
            <w:r w:rsidRPr="00F17433">
              <w:rPr>
                <w:sz w:val="28"/>
                <w:szCs w:val="28"/>
                <w:lang w:val="kk-KZ"/>
              </w:rPr>
              <w:t>Есиркепова А.М.</w:t>
            </w:r>
          </w:p>
          <w:p w14:paraId="1021EC17" w14:textId="77777777" w:rsidR="00A02E56" w:rsidRPr="004039BF" w:rsidRDefault="00A02E56" w:rsidP="00DC499C">
            <w:pPr>
              <w:spacing w:line="360" w:lineRule="auto"/>
            </w:pPr>
          </w:p>
        </w:tc>
      </w:tr>
      <w:tr w:rsidR="00EA0EB1" w:rsidRPr="004039BF" w14:paraId="177A03DF" w14:textId="77777777" w:rsidTr="00EA0EB1">
        <w:tc>
          <w:tcPr>
            <w:tcW w:w="4853" w:type="dxa"/>
          </w:tcPr>
          <w:p w14:paraId="1F77C7A5" w14:textId="77777777" w:rsidR="00EA0EB1" w:rsidRPr="004039BF" w:rsidRDefault="00EA0EB1" w:rsidP="00DC499C">
            <w:pPr>
              <w:spacing w:line="360" w:lineRule="auto"/>
            </w:pPr>
            <w:r w:rsidRPr="00F17433">
              <w:rPr>
                <w:sz w:val="28"/>
                <w:szCs w:val="28"/>
                <w:lang w:val="kk-KZ"/>
              </w:rPr>
              <w:t>Ученый секретарь</w:t>
            </w:r>
          </w:p>
        </w:tc>
        <w:tc>
          <w:tcPr>
            <w:tcW w:w="4853" w:type="dxa"/>
          </w:tcPr>
          <w:p w14:paraId="5132C8A9" w14:textId="77777777" w:rsidR="00EA0EB1" w:rsidRPr="004039BF" w:rsidRDefault="00EA0EB1" w:rsidP="00DC499C">
            <w:pPr>
              <w:spacing w:line="360" w:lineRule="auto"/>
            </w:pPr>
          </w:p>
        </w:tc>
        <w:tc>
          <w:tcPr>
            <w:tcW w:w="4854" w:type="dxa"/>
          </w:tcPr>
          <w:p w14:paraId="2448C9FF" w14:textId="77777777" w:rsidR="00EA0EB1" w:rsidRPr="004039BF" w:rsidRDefault="00EA0EB1" w:rsidP="00DC499C">
            <w:pPr>
              <w:spacing w:line="360" w:lineRule="auto"/>
            </w:pPr>
            <w:r w:rsidRPr="00F17433">
              <w:rPr>
                <w:sz w:val="28"/>
                <w:szCs w:val="28"/>
                <w:lang w:val="kk-KZ"/>
              </w:rPr>
              <w:t>Нуралиева А.Ж.</w:t>
            </w:r>
          </w:p>
        </w:tc>
      </w:tr>
    </w:tbl>
    <w:p w14:paraId="765D808A" w14:textId="77777777" w:rsidR="00C77825" w:rsidRPr="00F17433" w:rsidRDefault="00C77825" w:rsidP="00283FE8">
      <w:pPr>
        <w:ind w:left="2694"/>
        <w:jc w:val="both"/>
        <w:rPr>
          <w:sz w:val="28"/>
          <w:szCs w:val="28"/>
        </w:rPr>
      </w:pPr>
    </w:p>
    <w:p w14:paraId="04BB8E7D" w14:textId="77777777" w:rsidR="00283FE8" w:rsidRPr="004F2368" w:rsidRDefault="00283FE8" w:rsidP="00283FE8">
      <w:pPr>
        <w:rPr>
          <w:lang w:val="kk-KZ"/>
        </w:rPr>
      </w:pPr>
    </w:p>
    <w:tbl>
      <w:tblPr>
        <w:tblW w:w="1559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1"/>
        <w:gridCol w:w="4422"/>
        <w:gridCol w:w="1560"/>
        <w:gridCol w:w="5952"/>
        <w:gridCol w:w="848"/>
        <w:gridCol w:w="2410"/>
      </w:tblGrid>
      <w:tr w:rsidR="00283FE8" w:rsidRPr="00A02E56" w14:paraId="7A466EE5" w14:textId="77777777" w:rsidTr="00D1049F">
        <w:trPr>
          <w:trHeight w:val="65"/>
        </w:trPr>
        <w:tc>
          <w:tcPr>
            <w:tcW w:w="401" w:type="dxa"/>
            <w:shd w:val="clear" w:color="auto" w:fill="FFFFFF"/>
          </w:tcPr>
          <w:p w14:paraId="4E5801F5" w14:textId="77777777" w:rsidR="00283FE8" w:rsidRPr="00A02E56" w:rsidRDefault="00283FE8" w:rsidP="00D650FF">
            <w:pPr>
              <w:pStyle w:val="a7"/>
              <w:ind w:left="0"/>
              <w:jc w:val="center"/>
              <w:rPr>
                <w:sz w:val="28"/>
                <w:szCs w:val="28"/>
              </w:rPr>
            </w:pPr>
            <w:r w:rsidRPr="00A02E56">
              <w:rPr>
                <w:sz w:val="28"/>
                <w:szCs w:val="28"/>
              </w:rPr>
              <w:t>1</w:t>
            </w:r>
            <w:bookmarkStart w:id="0" w:name="_GoBack"/>
            <w:bookmarkEnd w:id="0"/>
          </w:p>
        </w:tc>
        <w:tc>
          <w:tcPr>
            <w:tcW w:w="4422" w:type="dxa"/>
            <w:shd w:val="clear" w:color="auto" w:fill="FFFFFF"/>
          </w:tcPr>
          <w:p w14:paraId="214FE84D" w14:textId="77777777" w:rsidR="00283FE8" w:rsidRPr="00A02E56" w:rsidRDefault="00283FE8" w:rsidP="009573B5">
            <w:pPr>
              <w:shd w:val="clear" w:color="auto" w:fill="FFFFFF"/>
              <w:jc w:val="center"/>
              <w:rPr>
                <w:sz w:val="28"/>
                <w:szCs w:val="28"/>
              </w:rPr>
            </w:pPr>
            <w:r w:rsidRPr="00A02E56">
              <w:rPr>
                <w:sz w:val="28"/>
                <w:szCs w:val="28"/>
              </w:rPr>
              <w:t>2</w:t>
            </w:r>
          </w:p>
        </w:tc>
        <w:tc>
          <w:tcPr>
            <w:tcW w:w="1560" w:type="dxa"/>
            <w:shd w:val="clear" w:color="auto" w:fill="FFFFFF"/>
          </w:tcPr>
          <w:p w14:paraId="118F92B7" w14:textId="77777777" w:rsidR="00283FE8" w:rsidRPr="00A02E56" w:rsidRDefault="00283FE8" w:rsidP="009573B5">
            <w:pPr>
              <w:shd w:val="clear" w:color="auto" w:fill="FFFFFF"/>
              <w:jc w:val="center"/>
              <w:rPr>
                <w:sz w:val="28"/>
                <w:szCs w:val="28"/>
              </w:rPr>
            </w:pPr>
            <w:r w:rsidRPr="00A02E56">
              <w:rPr>
                <w:sz w:val="28"/>
                <w:szCs w:val="28"/>
              </w:rPr>
              <w:t>3</w:t>
            </w:r>
          </w:p>
        </w:tc>
        <w:tc>
          <w:tcPr>
            <w:tcW w:w="5952" w:type="dxa"/>
            <w:shd w:val="clear" w:color="auto" w:fill="FFFFFF"/>
          </w:tcPr>
          <w:p w14:paraId="4BFC278F" w14:textId="77777777" w:rsidR="00283FE8" w:rsidRPr="00A02E56" w:rsidRDefault="00283FE8" w:rsidP="009573B5">
            <w:pPr>
              <w:shd w:val="clear" w:color="auto" w:fill="FFFFFF"/>
              <w:jc w:val="center"/>
              <w:rPr>
                <w:sz w:val="28"/>
                <w:szCs w:val="28"/>
              </w:rPr>
            </w:pPr>
            <w:r w:rsidRPr="00A02E56">
              <w:rPr>
                <w:sz w:val="28"/>
                <w:szCs w:val="28"/>
              </w:rPr>
              <w:t>4</w:t>
            </w:r>
          </w:p>
        </w:tc>
        <w:tc>
          <w:tcPr>
            <w:tcW w:w="848" w:type="dxa"/>
            <w:shd w:val="clear" w:color="auto" w:fill="FFFFFF"/>
          </w:tcPr>
          <w:p w14:paraId="238671D1" w14:textId="77777777" w:rsidR="00283FE8" w:rsidRPr="00A02E56" w:rsidRDefault="00283FE8" w:rsidP="009573B5">
            <w:pPr>
              <w:shd w:val="clear" w:color="auto" w:fill="FFFFFF"/>
              <w:jc w:val="center"/>
              <w:rPr>
                <w:sz w:val="28"/>
                <w:szCs w:val="28"/>
              </w:rPr>
            </w:pPr>
            <w:r w:rsidRPr="00A02E56">
              <w:rPr>
                <w:sz w:val="28"/>
                <w:szCs w:val="28"/>
              </w:rPr>
              <w:t>5</w:t>
            </w:r>
          </w:p>
        </w:tc>
        <w:tc>
          <w:tcPr>
            <w:tcW w:w="2410" w:type="dxa"/>
            <w:shd w:val="clear" w:color="auto" w:fill="FFFFFF"/>
          </w:tcPr>
          <w:p w14:paraId="77C922BC" w14:textId="77777777" w:rsidR="00283FE8" w:rsidRPr="00A02E56" w:rsidRDefault="00283FE8" w:rsidP="009573B5">
            <w:pPr>
              <w:shd w:val="clear" w:color="auto" w:fill="FFFFFF"/>
              <w:jc w:val="center"/>
              <w:rPr>
                <w:sz w:val="28"/>
                <w:szCs w:val="28"/>
              </w:rPr>
            </w:pPr>
            <w:r w:rsidRPr="00A02E56">
              <w:rPr>
                <w:sz w:val="28"/>
                <w:szCs w:val="28"/>
              </w:rPr>
              <w:t>6</w:t>
            </w:r>
          </w:p>
        </w:tc>
      </w:tr>
      <w:tr w:rsidR="00D650FF" w:rsidRPr="00A02E56" w14:paraId="078D0CC4" w14:textId="77777777" w:rsidTr="00D1049F">
        <w:trPr>
          <w:trHeight w:val="65"/>
        </w:trPr>
        <w:tc>
          <w:tcPr>
            <w:tcW w:w="401" w:type="dxa"/>
            <w:shd w:val="clear" w:color="auto" w:fill="FFFFFF"/>
          </w:tcPr>
          <w:p w14:paraId="622F0EA6" w14:textId="77777777" w:rsidR="00D650FF" w:rsidRPr="00A02E56" w:rsidRDefault="00D650FF" w:rsidP="00A02E56">
            <w:pPr>
              <w:pStyle w:val="a7"/>
              <w:numPr>
                <w:ilvl w:val="0"/>
                <w:numId w:val="11"/>
              </w:numPr>
              <w:ind w:left="0" w:firstLine="0"/>
              <w:rPr>
                <w:sz w:val="28"/>
                <w:szCs w:val="28"/>
              </w:rPr>
            </w:pPr>
          </w:p>
        </w:tc>
        <w:tc>
          <w:tcPr>
            <w:tcW w:w="4422" w:type="dxa"/>
            <w:shd w:val="clear" w:color="auto" w:fill="FFFFFF"/>
          </w:tcPr>
          <w:p w14:paraId="4251E56C" w14:textId="586B2A29" w:rsidR="00D650FF" w:rsidRPr="006A5E1F" w:rsidRDefault="00D650FF" w:rsidP="00A02E56">
            <w:pPr>
              <w:shd w:val="clear" w:color="auto" w:fill="FFFFFF"/>
              <w:jc w:val="both"/>
              <w:rPr>
                <w:sz w:val="28"/>
                <w:szCs w:val="28"/>
                <w:lang w:val="en-US"/>
              </w:rPr>
            </w:pPr>
            <w:hyperlink r:id="rId8" w:tooltip="Показать сведения о документе" w:history="1">
              <w:r w:rsidRPr="00A9002D">
                <w:rPr>
                  <w:rStyle w:val="a3"/>
                  <w:color w:val="323232"/>
                  <w:sz w:val="28"/>
                  <w:szCs w:val="28"/>
                  <w:u w:val="none"/>
                  <w:lang w:val="en-US"/>
                </w:rPr>
                <w:t>Economic assessment of the state of livestock industry in Kazakhstan: Prerequisites for the Creation of a meat hub</w:t>
              </w:r>
            </w:hyperlink>
          </w:p>
        </w:tc>
        <w:tc>
          <w:tcPr>
            <w:tcW w:w="1560" w:type="dxa"/>
            <w:shd w:val="clear" w:color="auto" w:fill="FFFFFF"/>
          </w:tcPr>
          <w:p w14:paraId="5ADB4862" w14:textId="223D4921" w:rsidR="00D650FF" w:rsidRPr="00A02E56" w:rsidRDefault="00D650FF" w:rsidP="00A02E56">
            <w:pPr>
              <w:shd w:val="clear" w:color="auto" w:fill="FFFFFF"/>
              <w:jc w:val="center"/>
              <w:rPr>
                <w:sz w:val="28"/>
                <w:szCs w:val="28"/>
              </w:rPr>
            </w:pPr>
            <w:r w:rsidRPr="00A9002D">
              <w:rPr>
                <w:sz w:val="28"/>
                <w:szCs w:val="28"/>
                <w:lang w:val="kk-KZ"/>
              </w:rPr>
              <w:t>печатный</w:t>
            </w:r>
          </w:p>
        </w:tc>
        <w:tc>
          <w:tcPr>
            <w:tcW w:w="5952" w:type="dxa"/>
            <w:shd w:val="clear" w:color="auto" w:fill="FFFFFF"/>
          </w:tcPr>
          <w:p w14:paraId="242B2F7C" w14:textId="77777777" w:rsidR="00D650FF" w:rsidRPr="00C05181" w:rsidRDefault="00D650FF" w:rsidP="00493D52">
            <w:pPr>
              <w:jc w:val="both"/>
              <w:rPr>
                <w:sz w:val="28"/>
                <w:szCs w:val="28"/>
              </w:rPr>
            </w:pPr>
            <w:r w:rsidRPr="00A9002D">
              <w:rPr>
                <w:sz w:val="28"/>
                <w:szCs w:val="28"/>
                <w:lang w:val="en-US"/>
              </w:rPr>
              <w:t xml:space="preserve">Agricultural and Resource Economics, 10(1), March, 2024. pp. 29-45. </w:t>
            </w:r>
            <w:r w:rsidRPr="00A9002D">
              <w:rPr>
                <w:color w:val="000000"/>
                <w:sz w:val="28"/>
                <w:szCs w:val="28"/>
              </w:rPr>
              <w:t>Процентиль</w:t>
            </w:r>
            <w:r w:rsidRPr="00A9002D">
              <w:rPr>
                <w:sz w:val="28"/>
                <w:szCs w:val="28"/>
                <w:lang w:val="en-US"/>
              </w:rPr>
              <w:t xml:space="preserve"> 2023 – 58</w:t>
            </w:r>
            <w:r>
              <w:rPr>
                <w:sz w:val="28"/>
                <w:szCs w:val="28"/>
              </w:rPr>
              <w:t>.</w:t>
            </w:r>
          </w:p>
          <w:p w14:paraId="2974C3E0" w14:textId="27C9803D" w:rsidR="00D650FF" w:rsidRPr="00A02E56" w:rsidRDefault="00D650FF" w:rsidP="00A02E56">
            <w:pPr>
              <w:shd w:val="clear" w:color="auto" w:fill="FFFFFF"/>
              <w:rPr>
                <w:sz w:val="28"/>
                <w:szCs w:val="28"/>
              </w:rPr>
            </w:pPr>
            <w:hyperlink r:id="rId9" w:history="1">
              <w:r w:rsidRPr="00A9002D">
                <w:rPr>
                  <w:rStyle w:val="a3"/>
                  <w:sz w:val="28"/>
                  <w:szCs w:val="28"/>
                  <w:shd w:val="clear" w:color="auto" w:fill="FFFFFF"/>
                  <w:lang w:val="kk-KZ"/>
                </w:rPr>
                <w:t>https://doi.org/10.51599/are.2024.10.01.02</w:t>
              </w:r>
            </w:hyperlink>
            <w:r w:rsidRPr="00A9002D">
              <w:rPr>
                <w:sz w:val="28"/>
                <w:szCs w:val="28"/>
                <w:shd w:val="clear" w:color="auto" w:fill="FFFFFF"/>
                <w:lang w:val="kk-KZ"/>
              </w:rPr>
              <w:t xml:space="preserve"> </w:t>
            </w:r>
          </w:p>
        </w:tc>
        <w:tc>
          <w:tcPr>
            <w:tcW w:w="848" w:type="dxa"/>
            <w:shd w:val="clear" w:color="auto" w:fill="FFFFFF"/>
          </w:tcPr>
          <w:p w14:paraId="7F8B2DE8" w14:textId="784975FB" w:rsidR="00D650FF" w:rsidRPr="00A02E56" w:rsidRDefault="00D650FF" w:rsidP="00A02E56">
            <w:pPr>
              <w:shd w:val="clear" w:color="auto" w:fill="FFFFFF"/>
              <w:jc w:val="center"/>
              <w:rPr>
                <w:sz w:val="28"/>
                <w:szCs w:val="28"/>
              </w:rPr>
            </w:pPr>
            <w:r w:rsidRPr="00A9002D">
              <w:rPr>
                <w:sz w:val="28"/>
                <w:szCs w:val="28"/>
                <w:lang w:val="kk-KZ"/>
              </w:rPr>
              <w:t>2,1</w:t>
            </w:r>
          </w:p>
        </w:tc>
        <w:tc>
          <w:tcPr>
            <w:tcW w:w="2410" w:type="dxa"/>
            <w:shd w:val="clear" w:color="auto" w:fill="FFFFFF"/>
          </w:tcPr>
          <w:p w14:paraId="35400583" w14:textId="77777777" w:rsidR="00D650FF" w:rsidRPr="00A9002D" w:rsidRDefault="00D650FF" w:rsidP="00493D52">
            <w:pPr>
              <w:shd w:val="clear" w:color="auto" w:fill="FFFFFF"/>
              <w:rPr>
                <w:color w:val="323232"/>
                <w:sz w:val="28"/>
                <w:szCs w:val="28"/>
                <w:lang w:val="en-US"/>
              </w:rPr>
            </w:pPr>
            <w:r w:rsidRPr="00A9002D">
              <w:rPr>
                <w:color w:val="323232"/>
                <w:sz w:val="28"/>
                <w:szCs w:val="28"/>
                <w:lang w:val="en-US"/>
              </w:rPr>
              <w:t xml:space="preserve">Yesbolova A., Moldabekov B., </w:t>
            </w:r>
          </w:p>
          <w:p w14:paraId="196D0CB4" w14:textId="742038A5" w:rsidR="00D650FF" w:rsidRPr="009479DD" w:rsidRDefault="00D650FF" w:rsidP="00A02E56">
            <w:pPr>
              <w:shd w:val="clear" w:color="auto" w:fill="FFFFFF"/>
              <w:rPr>
                <w:sz w:val="28"/>
                <w:szCs w:val="28"/>
              </w:rPr>
            </w:pPr>
            <w:r w:rsidRPr="00A9002D">
              <w:rPr>
                <w:color w:val="323232"/>
                <w:sz w:val="28"/>
                <w:szCs w:val="28"/>
                <w:lang w:val="en-US"/>
              </w:rPr>
              <w:t xml:space="preserve">Kulanova D., </w:t>
            </w:r>
            <w:proofErr w:type="spellStart"/>
            <w:r w:rsidRPr="00A9002D">
              <w:rPr>
                <w:color w:val="323232"/>
                <w:sz w:val="28"/>
                <w:szCs w:val="28"/>
                <w:lang w:val="en-US"/>
              </w:rPr>
              <w:t>Seidakhmetov</w:t>
            </w:r>
            <w:proofErr w:type="spellEnd"/>
            <w:r w:rsidRPr="00A9002D">
              <w:rPr>
                <w:color w:val="323232"/>
                <w:sz w:val="28"/>
                <w:szCs w:val="28"/>
                <w:lang w:val="en-US"/>
              </w:rPr>
              <w:t xml:space="preserve"> M.</w:t>
            </w:r>
          </w:p>
        </w:tc>
      </w:tr>
      <w:tr w:rsidR="00D650FF" w:rsidRPr="00A02E56" w14:paraId="779B7D9A" w14:textId="77777777" w:rsidTr="009479DD">
        <w:trPr>
          <w:trHeight w:val="65"/>
        </w:trPr>
        <w:tc>
          <w:tcPr>
            <w:tcW w:w="15593" w:type="dxa"/>
            <w:gridSpan w:val="6"/>
            <w:shd w:val="clear" w:color="auto" w:fill="FFFFFF"/>
          </w:tcPr>
          <w:p w14:paraId="54F5DFE7" w14:textId="2578FB2C" w:rsidR="00D650FF" w:rsidRPr="009479DD" w:rsidRDefault="00D650FF" w:rsidP="009479DD">
            <w:pPr>
              <w:shd w:val="clear" w:color="auto" w:fill="FFFFFF"/>
              <w:jc w:val="center"/>
              <w:rPr>
                <w:b/>
                <w:color w:val="323232"/>
                <w:sz w:val="28"/>
                <w:szCs w:val="28"/>
              </w:rPr>
            </w:pPr>
            <w:r w:rsidRPr="009479DD">
              <w:rPr>
                <w:b/>
                <w:color w:val="323232"/>
                <w:sz w:val="28"/>
                <w:szCs w:val="28"/>
              </w:rPr>
              <w:t>В изданиях,  рекомендуемых уполномоченным органом  (КОКСНВО МНВО РК)</w:t>
            </w:r>
          </w:p>
        </w:tc>
      </w:tr>
      <w:tr w:rsidR="00D650FF" w:rsidRPr="001E49E6" w14:paraId="2CD05BD2" w14:textId="77777777" w:rsidTr="00D1049F">
        <w:trPr>
          <w:trHeight w:val="65"/>
        </w:trPr>
        <w:tc>
          <w:tcPr>
            <w:tcW w:w="401" w:type="dxa"/>
            <w:shd w:val="clear" w:color="auto" w:fill="FFFFFF"/>
          </w:tcPr>
          <w:p w14:paraId="7DE701C2" w14:textId="77777777" w:rsidR="00D650FF" w:rsidRPr="00A02E56" w:rsidRDefault="00D650FF" w:rsidP="00A02E56">
            <w:pPr>
              <w:pStyle w:val="a7"/>
              <w:numPr>
                <w:ilvl w:val="0"/>
                <w:numId w:val="11"/>
              </w:numPr>
              <w:ind w:left="0" w:firstLine="0"/>
              <w:rPr>
                <w:sz w:val="28"/>
                <w:szCs w:val="28"/>
              </w:rPr>
            </w:pPr>
          </w:p>
        </w:tc>
        <w:tc>
          <w:tcPr>
            <w:tcW w:w="4422" w:type="dxa"/>
            <w:shd w:val="clear" w:color="auto" w:fill="FFFFFF"/>
          </w:tcPr>
          <w:p w14:paraId="223B5C93" w14:textId="297D06EA" w:rsidR="00D650FF" w:rsidRPr="00A02E56" w:rsidRDefault="00D650FF" w:rsidP="00A02E56">
            <w:pPr>
              <w:shd w:val="clear" w:color="auto" w:fill="FFFFFF"/>
              <w:jc w:val="both"/>
              <w:rPr>
                <w:sz w:val="28"/>
                <w:szCs w:val="28"/>
                <w:lang w:val="kk-KZ"/>
              </w:rPr>
            </w:pPr>
            <w:r w:rsidRPr="001D75FF">
              <w:rPr>
                <w:rFonts w:eastAsia="Calibri"/>
                <w:iCs/>
                <w:sz w:val="28"/>
                <w:szCs w:val="28"/>
                <w:lang w:eastAsia="en-US"/>
              </w:rPr>
              <w:t>Современное состояние животноводства в Южно-Казахстанской области: проблемы и пути их решения</w:t>
            </w:r>
            <w:r w:rsidRPr="001D75FF">
              <w:rPr>
                <w:sz w:val="28"/>
                <w:szCs w:val="28"/>
              </w:rPr>
              <w:t xml:space="preserve"> </w:t>
            </w:r>
          </w:p>
        </w:tc>
        <w:tc>
          <w:tcPr>
            <w:tcW w:w="1560" w:type="dxa"/>
            <w:shd w:val="clear" w:color="auto" w:fill="FFFFFF"/>
          </w:tcPr>
          <w:p w14:paraId="5A5B38DC" w14:textId="3C7F09F0" w:rsidR="00D650FF" w:rsidRPr="009479DD" w:rsidRDefault="00D650FF" w:rsidP="00A02E56">
            <w:pPr>
              <w:shd w:val="clear" w:color="auto" w:fill="FFFFFF"/>
              <w:jc w:val="center"/>
              <w:rPr>
                <w:sz w:val="28"/>
                <w:szCs w:val="28"/>
                <w:lang w:val="en-US"/>
              </w:rPr>
            </w:pPr>
            <w:r w:rsidRPr="001D75FF">
              <w:rPr>
                <w:sz w:val="28"/>
                <w:szCs w:val="28"/>
              </w:rPr>
              <w:t>печатный</w:t>
            </w:r>
          </w:p>
        </w:tc>
        <w:tc>
          <w:tcPr>
            <w:tcW w:w="5952" w:type="dxa"/>
            <w:shd w:val="clear" w:color="auto" w:fill="FFFFFF"/>
          </w:tcPr>
          <w:p w14:paraId="78A1385E" w14:textId="70AD083D" w:rsidR="00D650FF" w:rsidRPr="00D650FF" w:rsidRDefault="00D650FF" w:rsidP="00D650FF">
            <w:pPr>
              <w:jc w:val="both"/>
              <w:rPr>
                <w:rFonts w:eastAsia="Calibri"/>
                <w:color w:val="000000"/>
                <w:sz w:val="28"/>
                <w:szCs w:val="28"/>
                <w:lang w:val="kk-KZ"/>
              </w:rPr>
            </w:pPr>
            <w:r w:rsidRPr="0050333F">
              <w:rPr>
                <w:rFonts w:eastAsia="Calibri"/>
                <w:sz w:val="28"/>
                <w:szCs w:val="28"/>
                <w:lang w:eastAsia="en-US"/>
              </w:rPr>
              <w:t xml:space="preserve">Научный журнал </w:t>
            </w:r>
            <w:r>
              <w:rPr>
                <w:rFonts w:eastAsia="Calibri"/>
                <w:sz w:val="28"/>
                <w:szCs w:val="28"/>
                <w:lang w:eastAsia="en-US"/>
              </w:rPr>
              <w:t>«</w:t>
            </w:r>
            <w:r w:rsidRPr="001D75FF">
              <w:rPr>
                <w:rFonts w:eastAsia="Calibri"/>
                <w:sz w:val="28"/>
                <w:szCs w:val="28"/>
                <w:lang w:val="kk-KZ" w:eastAsia="en-US"/>
              </w:rPr>
              <w:t>Научный мир Казахстана</w:t>
            </w:r>
            <w:r>
              <w:rPr>
                <w:rFonts w:eastAsia="Calibri"/>
                <w:sz w:val="28"/>
                <w:szCs w:val="28"/>
                <w:lang w:val="kk-KZ" w:eastAsia="en-US"/>
              </w:rPr>
              <w:t>»</w:t>
            </w:r>
            <w:r w:rsidRPr="001D75FF">
              <w:rPr>
                <w:rFonts w:eastAsia="Calibri"/>
                <w:sz w:val="28"/>
                <w:szCs w:val="28"/>
                <w:lang w:val="kk-KZ" w:eastAsia="en-US"/>
              </w:rPr>
              <w:t xml:space="preserve"> №3(37)</w:t>
            </w:r>
            <w:r>
              <w:rPr>
                <w:rFonts w:eastAsia="Calibri"/>
                <w:sz w:val="28"/>
                <w:szCs w:val="28"/>
                <w:lang w:val="kk-KZ" w:eastAsia="en-US"/>
              </w:rPr>
              <w:t xml:space="preserve">. </w:t>
            </w:r>
            <w:r w:rsidRPr="001D75FF">
              <w:rPr>
                <w:rFonts w:eastAsia="Calibri"/>
                <w:sz w:val="28"/>
                <w:szCs w:val="28"/>
                <w:lang w:val="kk-KZ" w:eastAsia="en-US"/>
              </w:rPr>
              <w:t xml:space="preserve">Алматы, 2011, </w:t>
            </w:r>
            <w:r w:rsidRPr="001D75FF">
              <w:rPr>
                <w:rFonts w:eastAsia="Calibri"/>
                <w:sz w:val="28"/>
                <w:szCs w:val="28"/>
                <w:lang w:val="en-US" w:eastAsia="en-US"/>
              </w:rPr>
              <w:t>C</w:t>
            </w:r>
            <w:r w:rsidRPr="001D75FF">
              <w:rPr>
                <w:rFonts w:eastAsia="Calibri"/>
                <w:sz w:val="28"/>
                <w:szCs w:val="28"/>
                <w:lang w:val="kk-KZ" w:eastAsia="en-US"/>
              </w:rPr>
              <w:t>.286-289.</w:t>
            </w:r>
          </w:p>
        </w:tc>
        <w:tc>
          <w:tcPr>
            <w:tcW w:w="848" w:type="dxa"/>
            <w:shd w:val="clear" w:color="auto" w:fill="FFFFFF"/>
          </w:tcPr>
          <w:p w14:paraId="5BFC764B" w14:textId="3921F403" w:rsidR="00D650FF" w:rsidRPr="00A02E56" w:rsidRDefault="00D650FF" w:rsidP="00A02E56">
            <w:pPr>
              <w:shd w:val="clear" w:color="auto" w:fill="FFFFFF"/>
              <w:jc w:val="center"/>
              <w:rPr>
                <w:sz w:val="28"/>
                <w:szCs w:val="28"/>
                <w:lang w:val="kk-KZ"/>
              </w:rPr>
            </w:pPr>
            <w:r w:rsidRPr="001D75FF">
              <w:rPr>
                <w:sz w:val="28"/>
                <w:szCs w:val="28"/>
                <w:lang w:val="kk-KZ"/>
              </w:rPr>
              <w:t>0,3</w:t>
            </w:r>
          </w:p>
        </w:tc>
        <w:tc>
          <w:tcPr>
            <w:tcW w:w="2410" w:type="dxa"/>
            <w:shd w:val="clear" w:color="auto" w:fill="FFFFFF"/>
          </w:tcPr>
          <w:p w14:paraId="7F52F6BB" w14:textId="669AE7A3" w:rsidR="00D650FF" w:rsidRPr="00D650FF" w:rsidRDefault="00D650FF" w:rsidP="00A02E56">
            <w:pPr>
              <w:shd w:val="clear" w:color="auto" w:fill="FFFFFF"/>
              <w:rPr>
                <w:sz w:val="28"/>
                <w:szCs w:val="28"/>
              </w:rPr>
            </w:pPr>
            <w:r w:rsidRPr="001D75FF">
              <w:rPr>
                <w:iCs/>
                <w:sz w:val="28"/>
                <w:szCs w:val="28"/>
                <w:lang w:val="kk-KZ" w:eastAsia="en-US"/>
              </w:rPr>
              <w:t>Есболова А.Е.</w:t>
            </w:r>
          </w:p>
        </w:tc>
      </w:tr>
      <w:tr w:rsidR="00D650FF" w:rsidRPr="001E49E6" w14:paraId="1EC6E1E7" w14:textId="77777777" w:rsidTr="00D1049F">
        <w:trPr>
          <w:trHeight w:val="65"/>
        </w:trPr>
        <w:tc>
          <w:tcPr>
            <w:tcW w:w="401" w:type="dxa"/>
            <w:shd w:val="clear" w:color="auto" w:fill="FFFFFF"/>
          </w:tcPr>
          <w:p w14:paraId="36178E44" w14:textId="77777777" w:rsidR="00D650FF" w:rsidRPr="00A02E56" w:rsidRDefault="00D650FF" w:rsidP="00A02E56">
            <w:pPr>
              <w:pStyle w:val="a7"/>
              <w:numPr>
                <w:ilvl w:val="0"/>
                <w:numId w:val="11"/>
              </w:numPr>
              <w:ind w:left="0" w:firstLine="0"/>
              <w:rPr>
                <w:sz w:val="28"/>
                <w:szCs w:val="28"/>
              </w:rPr>
            </w:pPr>
          </w:p>
        </w:tc>
        <w:tc>
          <w:tcPr>
            <w:tcW w:w="4422" w:type="dxa"/>
            <w:shd w:val="clear" w:color="auto" w:fill="FFFFFF"/>
          </w:tcPr>
          <w:p w14:paraId="40B985F1" w14:textId="1D51941F" w:rsidR="00D650FF" w:rsidRPr="00276A02" w:rsidRDefault="00D650FF" w:rsidP="00A02E56">
            <w:pPr>
              <w:shd w:val="clear" w:color="auto" w:fill="FFFFFF"/>
              <w:jc w:val="both"/>
              <w:rPr>
                <w:sz w:val="28"/>
                <w:szCs w:val="28"/>
                <w:lang w:val="kk-KZ"/>
              </w:rPr>
            </w:pPr>
            <w:r w:rsidRPr="001D75FF">
              <w:rPr>
                <w:bCs/>
                <w:sz w:val="28"/>
                <w:szCs w:val="28"/>
              </w:rPr>
              <w:t>Проблемы мясоперерабатывающей отрасли Казахстана</w:t>
            </w:r>
          </w:p>
        </w:tc>
        <w:tc>
          <w:tcPr>
            <w:tcW w:w="1560" w:type="dxa"/>
            <w:shd w:val="clear" w:color="auto" w:fill="FFFFFF"/>
          </w:tcPr>
          <w:p w14:paraId="28545415" w14:textId="5DAC3670" w:rsidR="00D650FF" w:rsidRPr="00276A02" w:rsidRDefault="00D650FF" w:rsidP="00A02E56">
            <w:pPr>
              <w:shd w:val="clear" w:color="auto" w:fill="FFFFFF"/>
              <w:jc w:val="center"/>
              <w:rPr>
                <w:sz w:val="28"/>
                <w:szCs w:val="28"/>
              </w:rPr>
            </w:pPr>
            <w:r w:rsidRPr="001D75FF">
              <w:rPr>
                <w:sz w:val="28"/>
                <w:szCs w:val="28"/>
              </w:rPr>
              <w:t>печатный</w:t>
            </w:r>
          </w:p>
        </w:tc>
        <w:tc>
          <w:tcPr>
            <w:tcW w:w="5952" w:type="dxa"/>
            <w:shd w:val="clear" w:color="auto" w:fill="FFFFFF"/>
          </w:tcPr>
          <w:p w14:paraId="462A61D3" w14:textId="32B143F9" w:rsidR="00D650FF" w:rsidRPr="0050333F" w:rsidRDefault="00D650FF" w:rsidP="009479DD">
            <w:pPr>
              <w:jc w:val="both"/>
              <w:rPr>
                <w:sz w:val="28"/>
                <w:szCs w:val="28"/>
              </w:rPr>
            </w:pPr>
            <w:r w:rsidRPr="0050333F">
              <w:rPr>
                <w:rFonts w:eastAsia="Calibri"/>
                <w:sz w:val="28"/>
                <w:szCs w:val="28"/>
                <w:lang w:eastAsia="en-US"/>
              </w:rPr>
              <w:t xml:space="preserve">Научный журнал </w:t>
            </w:r>
            <w:r>
              <w:rPr>
                <w:rFonts w:eastAsia="Calibri"/>
                <w:sz w:val="28"/>
                <w:szCs w:val="28"/>
                <w:lang w:eastAsia="en-US"/>
              </w:rPr>
              <w:t>«</w:t>
            </w:r>
            <w:r w:rsidRPr="001D75FF">
              <w:rPr>
                <w:sz w:val="28"/>
                <w:szCs w:val="28"/>
                <w:lang w:val="kk-KZ"/>
              </w:rPr>
              <w:t>Наука и образование Южного Казахстана</w:t>
            </w:r>
            <w:r>
              <w:rPr>
                <w:sz w:val="28"/>
                <w:szCs w:val="28"/>
                <w:lang w:val="kk-KZ"/>
              </w:rPr>
              <w:t>»</w:t>
            </w:r>
            <w:r w:rsidRPr="001D75FF">
              <w:rPr>
                <w:sz w:val="28"/>
                <w:szCs w:val="28"/>
                <w:lang w:val="kk-KZ"/>
              </w:rPr>
              <w:t>,  №2 (93)</w:t>
            </w:r>
            <w:r>
              <w:rPr>
                <w:sz w:val="28"/>
                <w:szCs w:val="28"/>
                <w:lang w:val="kk-KZ"/>
              </w:rPr>
              <w:t xml:space="preserve">. </w:t>
            </w:r>
            <w:r w:rsidRPr="001D75FF">
              <w:rPr>
                <w:sz w:val="28"/>
                <w:szCs w:val="28"/>
                <w:lang w:val="kk-KZ"/>
              </w:rPr>
              <w:t>Шымкент, 201</w:t>
            </w:r>
            <w:r w:rsidRPr="001D75FF">
              <w:rPr>
                <w:sz w:val="28"/>
                <w:szCs w:val="28"/>
              </w:rPr>
              <w:t>2</w:t>
            </w:r>
            <w:r w:rsidRPr="001D75FF">
              <w:rPr>
                <w:sz w:val="28"/>
                <w:szCs w:val="28"/>
                <w:lang w:val="kk-KZ"/>
              </w:rPr>
              <w:t xml:space="preserve">. </w:t>
            </w:r>
            <w:r w:rsidRPr="001D75FF">
              <w:rPr>
                <w:sz w:val="28"/>
                <w:szCs w:val="28"/>
                <w:lang w:val="en-US"/>
              </w:rPr>
              <w:t>C</w:t>
            </w:r>
            <w:r w:rsidRPr="001D75FF">
              <w:rPr>
                <w:sz w:val="28"/>
                <w:szCs w:val="28"/>
                <w:lang w:val="kk-KZ"/>
              </w:rPr>
              <w:t>.3-6.</w:t>
            </w:r>
          </w:p>
        </w:tc>
        <w:tc>
          <w:tcPr>
            <w:tcW w:w="848" w:type="dxa"/>
            <w:shd w:val="clear" w:color="auto" w:fill="FFFFFF"/>
          </w:tcPr>
          <w:p w14:paraId="62F7BE55" w14:textId="558986C4" w:rsidR="00D650FF" w:rsidRPr="00276A02" w:rsidRDefault="00D650FF" w:rsidP="00A02E56">
            <w:pPr>
              <w:shd w:val="clear" w:color="auto" w:fill="FFFFFF"/>
              <w:jc w:val="center"/>
              <w:rPr>
                <w:sz w:val="28"/>
                <w:szCs w:val="28"/>
                <w:lang w:val="kk-KZ"/>
              </w:rPr>
            </w:pPr>
            <w:r w:rsidRPr="001D75FF">
              <w:rPr>
                <w:sz w:val="28"/>
                <w:szCs w:val="28"/>
                <w:lang w:val="kk-KZ"/>
              </w:rPr>
              <w:t>0,3</w:t>
            </w:r>
          </w:p>
        </w:tc>
        <w:tc>
          <w:tcPr>
            <w:tcW w:w="2410" w:type="dxa"/>
            <w:shd w:val="clear" w:color="auto" w:fill="FFFFFF"/>
          </w:tcPr>
          <w:p w14:paraId="554DA52F" w14:textId="1803E8D8" w:rsidR="00D650FF" w:rsidRPr="00276A02" w:rsidRDefault="00D650FF" w:rsidP="009479DD">
            <w:pPr>
              <w:shd w:val="clear" w:color="auto" w:fill="FFFFFF"/>
              <w:rPr>
                <w:sz w:val="28"/>
                <w:szCs w:val="28"/>
                <w:lang w:val="kk-KZ"/>
              </w:rPr>
            </w:pPr>
            <w:r w:rsidRPr="001D75FF">
              <w:rPr>
                <w:iCs/>
                <w:sz w:val="28"/>
                <w:szCs w:val="28"/>
                <w:lang w:val="kk-KZ" w:eastAsia="en-US"/>
              </w:rPr>
              <w:t>Куланова Д.А.</w:t>
            </w:r>
          </w:p>
        </w:tc>
      </w:tr>
      <w:tr w:rsidR="00D650FF" w:rsidRPr="001E49E6" w14:paraId="0868CDA4" w14:textId="77777777" w:rsidTr="00D1049F">
        <w:trPr>
          <w:trHeight w:val="65"/>
        </w:trPr>
        <w:tc>
          <w:tcPr>
            <w:tcW w:w="401" w:type="dxa"/>
            <w:shd w:val="clear" w:color="auto" w:fill="FFFFFF"/>
          </w:tcPr>
          <w:p w14:paraId="77BDCABE" w14:textId="77777777" w:rsidR="00D650FF" w:rsidRPr="00A02E56" w:rsidRDefault="00D650FF" w:rsidP="00A02E56">
            <w:pPr>
              <w:pStyle w:val="a7"/>
              <w:numPr>
                <w:ilvl w:val="0"/>
                <w:numId w:val="11"/>
              </w:numPr>
              <w:ind w:left="0" w:firstLine="0"/>
              <w:rPr>
                <w:sz w:val="28"/>
                <w:szCs w:val="28"/>
              </w:rPr>
            </w:pPr>
          </w:p>
        </w:tc>
        <w:tc>
          <w:tcPr>
            <w:tcW w:w="4422" w:type="dxa"/>
            <w:shd w:val="clear" w:color="auto" w:fill="FFFFFF"/>
          </w:tcPr>
          <w:p w14:paraId="4717C7AB" w14:textId="07B5213E" w:rsidR="00D650FF" w:rsidRPr="001D75FF" w:rsidRDefault="00D650FF" w:rsidP="00A02E56">
            <w:pPr>
              <w:shd w:val="clear" w:color="auto" w:fill="FFFFFF"/>
              <w:jc w:val="both"/>
              <w:rPr>
                <w:bCs/>
                <w:sz w:val="28"/>
                <w:szCs w:val="28"/>
              </w:rPr>
            </w:pPr>
            <w:r w:rsidRPr="001D75FF">
              <w:rPr>
                <w:sz w:val="28"/>
                <w:szCs w:val="28"/>
              </w:rPr>
              <w:t>Перспективы развития агропромышленного комплекса Казахстана</w:t>
            </w:r>
          </w:p>
        </w:tc>
        <w:tc>
          <w:tcPr>
            <w:tcW w:w="1560" w:type="dxa"/>
            <w:shd w:val="clear" w:color="auto" w:fill="FFFFFF"/>
          </w:tcPr>
          <w:p w14:paraId="7653D3A5" w14:textId="4AC8FEAC" w:rsidR="00D650FF" w:rsidRPr="001D75FF" w:rsidRDefault="00D650FF" w:rsidP="00A02E56">
            <w:pPr>
              <w:shd w:val="clear" w:color="auto" w:fill="FFFFFF"/>
              <w:jc w:val="center"/>
              <w:rPr>
                <w:sz w:val="28"/>
                <w:szCs w:val="28"/>
              </w:rPr>
            </w:pPr>
            <w:r w:rsidRPr="001D75FF">
              <w:rPr>
                <w:sz w:val="28"/>
                <w:szCs w:val="28"/>
              </w:rPr>
              <w:t>печатный</w:t>
            </w:r>
          </w:p>
        </w:tc>
        <w:tc>
          <w:tcPr>
            <w:tcW w:w="5952" w:type="dxa"/>
            <w:shd w:val="clear" w:color="auto" w:fill="FFFFFF"/>
          </w:tcPr>
          <w:p w14:paraId="08EB49B2" w14:textId="1BDEDA56" w:rsidR="00D650FF" w:rsidRPr="0050333F" w:rsidRDefault="00D650FF" w:rsidP="009479DD">
            <w:pPr>
              <w:jc w:val="both"/>
              <w:rPr>
                <w:rFonts w:eastAsia="Calibri"/>
                <w:sz w:val="28"/>
                <w:szCs w:val="28"/>
                <w:lang w:eastAsia="en-US"/>
              </w:rPr>
            </w:pPr>
            <w:r w:rsidRPr="0050333F">
              <w:rPr>
                <w:rFonts w:eastAsia="Calibri"/>
                <w:sz w:val="28"/>
                <w:szCs w:val="28"/>
                <w:lang w:eastAsia="en-US"/>
              </w:rPr>
              <w:t xml:space="preserve">Научный журнал </w:t>
            </w:r>
            <w:r>
              <w:rPr>
                <w:rFonts w:eastAsia="Calibri"/>
                <w:sz w:val="28"/>
                <w:szCs w:val="28"/>
                <w:lang w:eastAsia="en-US"/>
              </w:rPr>
              <w:t>«</w:t>
            </w:r>
            <w:r w:rsidRPr="001D75FF">
              <w:rPr>
                <w:sz w:val="28"/>
                <w:szCs w:val="28"/>
              </w:rPr>
              <w:t xml:space="preserve">Вестник ЕНУ им. </w:t>
            </w:r>
            <w:proofErr w:type="spellStart"/>
            <w:r w:rsidRPr="001D75FF">
              <w:rPr>
                <w:sz w:val="28"/>
                <w:szCs w:val="28"/>
              </w:rPr>
              <w:t>Л.Н.Гумилева</w:t>
            </w:r>
            <w:proofErr w:type="spellEnd"/>
            <w:r>
              <w:rPr>
                <w:sz w:val="28"/>
                <w:szCs w:val="28"/>
              </w:rPr>
              <w:t>»</w:t>
            </w:r>
            <w:r w:rsidRPr="001D75FF">
              <w:rPr>
                <w:sz w:val="28"/>
                <w:szCs w:val="28"/>
              </w:rPr>
              <w:t>, Серия экономич</w:t>
            </w:r>
            <w:r>
              <w:rPr>
                <w:sz w:val="28"/>
                <w:szCs w:val="28"/>
              </w:rPr>
              <w:t xml:space="preserve">еская,  № 1. </w:t>
            </w:r>
            <w:r w:rsidRPr="001D75FF">
              <w:rPr>
                <w:sz w:val="28"/>
                <w:szCs w:val="28"/>
              </w:rPr>
              <w:t xml:space="preserve">Астана, 2014. </w:t>
            </w:r>
            <w:r w:rsidRPr="001D75FF">
              <w:rPr>
                <w:sz w:val="28"/>
                <w:szCs w:val="28"/>
                <w:lang w:val="en-US"/>
              </w:rPr>
              <w:t>C</w:t>
            </w:r>
            <w:r w:rsidRPr="001D75FF">
              <w:rPr>
                <w:sz w:val="28"/>
                <w:szCs w:val="28"/>
              </w:rPr>
              <w:t>. 54-59.</w:t>
            </w:r>
          </w:p>
        </w:tc>
        <w:tc>
          <w:tcPr>
            <w:tcW w:w="848" w:type="dxa"/>
            <w:shd w:val="clear" w:color="auto" w:fill="FFFFFF"/>
          </w:tcPr>
          <w:p w14:paraId="4576E2BE" w14:textId="4F6AE484" w:rsidR="00D650FF" w:rsidRPr="001D75FF" w:rsidRDefault="00D650FF" w:rsidP="00A02E56">
            <w:pPr>
              <w:shd w:val="clear" w:color="auto" w:fill="FFFFFF"/>
              <w:jc w:val="center"/>
              <w:rPr>
                <w:sz w:val="28"/>
                <w:szCs w:val="28"/>
                <w:lang w:val="kk-KZ"/>
              </w:rPr>
            </w:pPr>
            <w:r w:rsidRPr="001D75FF">
              <w:rPr>
                <w:sz w:val="28"/>
                <w:szCs w:val="28"/>
              </w:rPr>
              <w:t>0,4</w:t>
            </w:r>
          </w:p>
        </w:tc>
        <w:tc>
          <w:tcPr>
            <w:tcW w:w="2410" w:type="dxa"/>
            <w:shd w:val="clear" w:color="auto" w:fill="FFFFFF"/>
          </w:tcPr>
          <w:p w14:paraId="7CE56BE3" w14:textId="52CD7C89" w:rsidR="00D650FF" w:rsidRPr="001D75FF" w:rsidRDefault="00D650FF" w:rsidP="009479DD">
            <w:pPr>
              <w:shd w:val="clear" w:color="auto" w:fill="FFFFFF"/>
              <w:rPr>
                <w:iCs/>
                <w:sz w:val="28"/>
                <w:szCs w:val="28"/>
                <w:lang w:val="kk-KZ" w:eastAsia="en-US"/>
              </w:rPr>
            </w:pPr>
            <w:proofErr w:type="spellStart"/>
            <w:r>
              <w:rPr>
                <w:sz w:val="28"/>
                <w:szCs w:val="28"/>
              </w:rPr>
              <w:t>Бейсенова</w:t>
            </w:r>
            <w:proofErr w:type="spellEnd"/>
            <w:r>
              <w:rPr>
                <w:sz w:val="28"/>
                <w:szCs w:val="28"/>
              </w:rPr>
              <w:t xml:space="preserve"> М.У., </w:t>
            </w:r>
            <w:proofErr w:type="spellStart"/>
            <w:r>
              <w:rPr>
                <w:sz w:val="28"/>
                <w:szCs w:val="28"/>
              </w:rPr>
              <w:t>Куланова</w:t>
            </w:r>
            <w:proofErr w:type="spellEnd"/>
            <w:r>
              <w:rPr>
                <w:sz w:val="28"/>
                <w:szCs w:val="28"/>
              </w:rPr>
              <w:t xml:space="preserve"> Д.А.</w:t>
            </w:r>
          </w:p>
        </w:tc>
      </w:tr>
      <w:tr w:rsidR="00D650FF" w:rsidRPr="001E49E6" w14:paraId="1783A48A" w14:textId="77777777" w:rsidTr="00D1049F">
        <w:trPr>
          <w:trHeight w:val="65"/>
        </w:trPr>
        <w:tc>
          <w:tcPr>
            <w:tcW w:w="401" w:type="dxa"/>
            <w:shd w:val="clear" w:color="auto" w:fill="FFFFFF"/>
          </w:tcPr>
          <w:p w14:paraId="1B552F72" w14:textId="77777777" w:rsidR="00D650FF" w:rsidRPr="00A02E56" w:rsidRDefault="00D650FF" w:rsidP="00A02E56">
            <w:pPr>
              <w:pStyle w:val="a7"/>
              <w:numPr>
                <w:ilvl w:val="0"/>
                <w:numId w:val="11"/>
              </w:numPr>
              <w:ind w:left="0" w:firstLine="0"/>
              <w:rPr>
                <w:sz w:val="28"/>
                <w:szCs w:val="28"/>
              </w:rPr>
            </w:pPr>
          </w:p>
        </w:tc>
        <w:tc>
          <w:tcPr>
            <w:tcW w:w="4422" w:type="dxa"/>
            <w:shd w:val="clear" w:color="auto" w:fill="FFFFFF"/>
          </w:tcPr>
          <w:p w14:paraId="2E09FAC3" w14:textId="37490FDD" w:rsidR="00D650FF" w:rsidRPr="001D75FF" w:rsidRDefault="00D650FF" w:rsidP="00A02E56">
            <w:pPr>
              <w:shd w:val="clear" w:color="auto" w:fill="FFFFFF"/>
              <w:jc w:val="both"/>
              <w:rPr>
                <w:sz w:val="28"/>
                <w:szCs w:val="28"/>
              </w:rPr>
            </w:pPr>
            <w:r w:rsidRPr="0050333F">
              <w:rPr>
                <w:rFonts w:eastAsia="Calibri"/>
                <w:iCs/>
                <w:sz w:val="28"/>
                <w:szCs w:val="28"/>
                <w:lang w:eastAsia="en-US"/>
              </w:rPr>
              <w:t>Система агропромышленного комплекса в контексте реформы</w:t>
            </w:r>
          </w:p>
        </w:tc>
        <w:tc>
          <w:tcPr>
            <w:tcW w:w="1560" w:type="dxa"/>
            <w:shd w:val="clear" w:color="auto" w:fill="FFFFFF"/>
          </w:tcPr>
          <w:p w14:paraId="4FE5D638" w14:textId="08F25E77" w:rsidR="00D650FF" w:rsidRPr="001D75FF" w:rsidRDefault="00D650FF" w:rsidP="00A02E56">
            <w:pPr>
              <w:shd w:val="clear" w:color="auto" w:fill="FFFFFF"/>
              <w:jc w:val="center"/>
              <w:rPr>
                <w:sz w:val="28"/>
                <w:szCs w:val="28"/>
              </w:rPr>
            </w:pPr>
            <w:r w:rsidRPr="0050333F">
              <w:rPr>
                <w:sz w:val="28"/>
                <w:szCs w:val="28"/>
                <w:lang w:val="kk-KZ"/>
              </w:rPr>
              <w:t>печатный</w:t>
            </w:r>
          </w:p>
        </w:tc>
        <w:tc>
          <w:tcPr>
            <w:tcW w:w="5952" w:type="dxa"/>
            <w:shd w:val="clear" w:color="auto" w:fill="FFFFFF"/>
          </w:tcPr>
          <w:p w14:paraId="3F57F1D8" w14:textId="551EB227" w:rsidR="00D650FF" w:rsidRPr="0050333F" w:rsidRDefault="00D650FF" w:rsidP="009479DD">
            <w:pPr>
              <w:jc w:val="both"/>
              <w:rPr>
                <w:rFonts w:eastAsia="Calibri"/>
                <w:sz w:val="28"/>
                <w:szCs w:val="28"/>
                <w:lang w:eastAsia="en-US"/>
              </w:rPr>
            </w:pPr>
            <w:r w:rsidRPr="0050333F">
              <w:rPr>
                <w:rFonts w:eastAsia="Calibri"/>
                <w:sz w:val="28"/>
                <w:szCs w:val="28"/>
                <w:lang w:eastAsia="en-US"/>
              </w:rPr>
              <w:t xml:space="preserve">Научный журнал </w:t>
            </w:r>
            <w:r>
              <w:rPr>
                <w:rFonts w:eastAsia="Calibri"/>
                <w:sz w:val="28"/>
                <w:szCs w:val="28"/>
                <w:lang w:eastAsia="en-US"/>
              </w:rPr>
              <w:t>«</w:t>
            </w:r>
            <w:r w:rsidRPr="0050333F">
              <w:rPr>
                <w:rFonts w:eastAsia="Calibri"/>
                <w:sz w:val="28"/>
                <w:szCs w:val="28"/>
                <w:lang w:eastAsia="en-US"/>
              </w:rPr>
              <w:t>Вестник университета «Туран»</w:t>
            </w:r>
            <w:r>
              <w:rPr>
                <w:rFonts w:eastAsia="Calibri"/>
                <w:sz w:val="28"/>
                <w:szCs w:val="28"/>
                <w:lang w:eastAsia="en-US"/>
              </w:rPr>
              <w:t>»</w:t>
            </w:r>
            <w:r w:rsidRPr="0050333F">
              <w:rPr>
                <w:rFonts w:eastAsia="Calibri"/>
                <w:sz w:val="28"/>
                <w:szCs w:val="28"/>
                <w:lang w:eastAsia="en-US"/>
              </w:rPr>
              <w:t xml:space="preserve">, </w:t>
            </w:r>
            <w:r>
              <w:rPr>
                <w:rFonts w:eastAsia="Calibri"/>
                <w:color w:val="000000"/>
                <w:sz w:val="28"/>
                <w:szCs w:val="28"/>
                <w:lang w:val="kk-KZ"/>
              </w:rPr>
              <w:t>№</w:t>
            </w:r>
            <w:r w:rsidRPr="0050333F">
              <w:rPr>
                <w:rFonts w:eastAsia="Calibri"/>
                <w:sz w:val="28"/>
                <w:szCs w:val="28"/>
                <w:lang w:eastAsia="en-US"/>
              </w:rPr>
              <w:t>2(70</w:t>
            </w:r>
            <w:r>
              <w:rPr>
                <w:rFonts w:eastAsia="Calibri"/>
                <w:sz w:val="28"/>
                <w:szCs w:val="28"/>
                <w:lang w:eastAsia="en-US"/>
              </w:rPr>
              <w:t xml:space="preserve">). </w:t>
            </w:r>
            <w:r w:rsidRPr="0050333F">
              <w:rPr>
                <w:rFonts w:eastAsia="Calibri"/>
                <w:sz w:val="28"/>
                <w:szCs w:val="28"/>
                <w:lang w:eastAsia="en-US"/>
              </w:rPr>
              <w:t xml:space="preserve">Алматы, 2016. </w:t>
            </w:r>
            <w:r w:rsidRPr="0050333F">
              <w:rPr>
                <w:rFonts w:eastAsia="Calibri"/>
                <w:sz w:val="28"/>
                <w:szCs w:val="28"/>
                <w:lang w:val="en-US" w:eastAsia="en-US"/>
              </w:rPr>
              <w:t>C</w:t>
            </w:r>
            <w:r w:rsidRPr="0050333F">
              <w:rPr>
                <w:rFonts w:eastAsia="Calibri"/>
                <w:sz w:val="28"/>
                <w:szCs w:val="28"/>
                <w:lang w:eastAsia="en-US"/>
              </w:rPr>
              <w:t>.87-92.</w:t>
            </w:r>
          </w:p>
        </w:tc>
        <w:tc>
          <w:tcPr>
            <w:tcW w:w="848" w:type="dxa"/>
            <w:shd w:val="clear" w:color="auto" w:fill="FFFFFF"/>
          </w:tcPr>
          <w:p w14:paraId="2BE5BA98" w14:textId="15A5617B" w:rsidR="00D650FF" w:rsidRPr="001D75FF" w:rsidRDefault="00D650FF" w:rsidP="00A02E56">
            <w:pPr>
              <w:shd w:val="clear" w:color="auto" w:fill="FFFFFF"/>
              <w:jc w:val="center"/>
              <w:rPr>
                <w:sz w:val="28"/>
                <w:szCs w:val="28"/>
              </w:rPr>
            </w:pPr>
            <w:r w:rsidRPr="0050333F">
              <w:rPr>
                <w:sz w:val="28"/>
                <w:szCs w:val="28"/>
                <w:lang w:val="kk-KZ"/>
              </w:rPr>
              <w:t>0,4</w:t>
            </w:r>
          </w:p>
        </w:tc>
        <w:tc>
          <w:tcPr>
            <w:tcW w:w="2410" w:type="dxa"/>
            <w:shd w:val="clear" w:color="auto" w:fill="FFFFFF"/>
          </w:tcPr>
          <w:p w14:paraId="27342BDE" w14:textId="049960F6" w:rsidR="00D650FF" w:rsidRDefault="00D650FF" w:rsidP="009479DD">
            <w:pPr>
              <w:shd w:val="clear" w:color="auto" w:fill="FFFFFF"/>
              <w:rPr>
                <w:sz w:val="28"/>
                <w:szCs w:val="28"/>
              </w:rPr>
            </w:pPr>
            <w:proofErr w:type="spellStart"/>
            <w:r w:rsidRPr="0050333F">
              <w:rPr>
                <w:iCs/>
                <w:sz w:val="28"/>
                <w:szCs w:val="28"/>
                <w:lang w:eastAsia="en-US"/>
              </w:rPr>
              <w:t>Апсенбетова</w:t>
            </w:r>
            <w:proofErr w:type="spellEnd"/>
            <w:r w:rsidRPr="0050333F">
              <w:rPr>
                <w:iCs/>
                <w:sz w:val="28"/>
                <w:szCs w:val="28"/>
                <w:lang w:eastAsia="en-US"/>
              </w:rPr>
              <w:t xml:space="preserve"> Г.Т.</w:t>
            </w:r>
          </w:p>
        </w:tc>
      </w:tr>
      <w:tr w:rsidR="00D650FF" w:rsidRPr="001E49E6" w14:paraId="1A14318C" w14:textId="77777777" w:rsidTr="00D1049F">
        <w:trPr>
          <w:trHeight w:val="65"/>
        </w:trPr>
        <w:tc>
          <w:tcPr>
            <w:tcW w:w="401" w:type="dxa"/>
            <w:shd w:val="clear" w:color="auto" w:fill="FFFFFF"/>
          </w:tcPr>
          <w:p w14:paraId="00E7165D" w14:textId="77777777" w:rsidR="00D650FF" w:rsidRPr="00A02E56" w:rsidRDefault="00D650FF" w:rsidP="00A02E56">
            <w:pPr>
              <w:pStyle w:val="a7"/>
              <w:numPr>
                <w:ilvl w:val="0"/>
                <w:numId w:val="11"/>
              </w:numPr>
              <w:ind w:left="0" w:firstLine="0"/>
              <w:rPr>
                <w:sz w:val="28"/>
                <w:szCs w:val="28"/>
              </w:rPr>
            </w:pPr>
          </w:p>
        </w:tc>
        <w:tc>
          <w:tcPr>
            <w:tcW w:w="4422" w:type="dxa"/>
            <w:shd w:val="clear" w:color="auto" w:fill="FFFFFF"/>
          </w:tcPr>
          <w:p w14:paraId="3C51A4EF" w14:textId="7F40BE39" w:rsidR="00D650FF" w:rsidRPr="00D650FF" w:rsidRDefault="00D650FF" w:rsidP="00A02E56">
            <w:pPr>
              <w:shd w:val="clear" w:color="auto" w:fill="FFFFFF"/>
              <w:jc w:val="both"/>
              <w:rPr>
                <w:sz w:val="28"/>
                <w:szCs w:val="28"/>
                <w:lang w:val="en-US"/>
              </w:rPr>
            </w:pPr>
            <w:r w:rsidRPr="0050333F">
              <w:rPr>
                <w:sz w:val="28"/>
                <w:szCs w:val="28"/>
                <w:lang w:val="en-US"/>
              </w:rPr>
              <w:t>The role of the meat cluster in providing the population with products of its own production</w:t>
            </w:r>
          </w:p>
        </w:tc>
        <w:tc>
          <w:tcPr>
            <w:tcW w:w="1560" w:type="dxa"/>
            <w:shd w:val="clear" w:color="auto" w:fill="FFFFFF"/>
          </w:tcPr>
          <w:p w14:paraId="233132AE" w14:textId="71CE92B4" w:rsidR="00D650FF" w:rsidRPr="001D75FF" w:rsidRDefault="00D650FF" w:rsidP="00A02E56">
            <w:pPr>
              <w:shd w:val="clear" w:color="auto" w:fill="FFFFFF"/>
              <w:jc w:val="center"/>
              <w:rPr>
                <w:sz w:val="28"/>
                <w:szCs w:val="28"/>
              </w:rPr>
            </w:pPr>
            <w:r w:rsidRPr="0050333F">
              <w:rPr>
                <w:color w:val="000000"/>
                <w:sz w:val="28"/>
                <w:szCs w:val="28"/>
              </w:rPr>
              <w:t>печатный</w:t>
            </w:r>
          </w:p>
        </w:tc>
        <w:tc>
          <w:tcPr>
            <w:tcW w:w="5952" w:type="dxa"/>
            <w:shd w:val="clear" w:color="auto" w:fill="FFFFFF"/>
          </w:tcPr>
          <w:p w14:paraId="3171F196" w14:textId="1CDF094A" w:rsidR="00D650FF" w:rsidRPr="0050333F" w:rsidRDefault="00D650FF" w:rsidP="009479DD">
            <w:pPr>
              <w:jc w:val="both"/>
              <w:rPr>
                <w:rFonts w:eastAsia="Calibri"/>
                <w:sz w:val="28"/>
                <w:szCs w:val="28"/>
                <w:lang w:eastAsia="en-US"/>
              </w:rPr>
            </w:pPr>
            <w:r w:rsidRPr="0050333F">
              <w:rPr>
                <w:rFonts w:eastAsia="Calibri"/>
                <w:sz w:val="28"/>
                <w:szCs w:val="28"/>
                <w:lang w:eastAsia="en-US"/>
              </w:rPr>
              <w:t xml:space="preserve">Научный журнал </w:t>
            </w:r>
            <w:r>
              <w:rPr>
                <w:rFonts w:eastAsia="Calibri"/>
                <w:sz w:val="28"/>
                <w:szCs w:val="28"/>
                <w:lang w:eastAsia="en-US"/>
              </w:rPr>
              <w:t>«</w:t>
            </w:r>
            <w:r w:rsidRPr="0050333F">
              <w:rPr>
                <w:sz w:val="28"/>
                <w:szCs w:val="28"/>
              </w:rPr>
              <w:t xml:space="preserve">Вестник </w:t>
            </w:r>
            <w:proofErr w:type="spellStart"/>
            <w:r w:rsidRPr="0050333F">
              <w:rPr>
                <w:sz w:val="28"/>
                <w:szCs w:val="28"/>
              </w:rPr>
              <w:t>КазНИТУ</w:t>
            </w:r>
            <w:proofErr w:type="spellEnd"/>
            <w:r>
              <w:rPr>
                <w:sz w:val="28"/>
                <w:szCs w:val="28"/>
              </w:rPr>
              <w:t>»,</w:t>
            </w:r>
            <w:r w:rsidRPr="0050333F">
              <w:rPr>
                <w:sz w:val="28"/>
                <w:szCs w:val="28"/>
              </w:rPr>
              <w:t xml:space="preserve"> №1 (125)</w:t>
            </w:r>
            <w:r>
              <w:rPr>
                <w:sz w:val="28"/>
                <w:szCs w:val="28"/>
              </w:rPr>
              <w:t xml:space="preserve">. </w:t>
            </w:r>
            <w:r w:rsidRPr="0050333F">
              <w:rPr>
                <w:sz w:val="28"/>
                <w:szCs w:val="28"/>
              </w:rPr>
              <w:t xml:space="preserve">Алматы, 2018. </w:t>
            </w:r>
            <w:r w:rsidRPr="0050333F">
              <w:rPr>
                <w:sz w:val="28"/>
                <w:szCs w:val="28"/>
                <w:lang w:val="en-US"/>
              </w:rPr>
              <w:t>C</w:t>
            </w:r>
            <w:r w:rsidRPr="0050333F">
              <w:rPr>
                <w:sz w:val="28"/>
                <w:szCs w:val="28"/>
              </w:rPr>
              <w:t>.210-214.</w:t>
            </w:r>
          </w:p>
        </w:tc>
        <w:tc>
          <w:tcPr>
            <w:tcW w:w="848" w:type="dxa"/>
            <w:shd w:val="clear" w:color="auto" w:fill="FFFFFF"/>
          </w:tcPr>
          <w:p w14:paraId="7B4DE00E" w14:textId="33742623" w:rsidR="00D650FF" w:rsidRPr="001D75FF" w:rsidRDefault="00D650FF" w:rsidP="00A02E56">
            <w:pPr>
              <w:shd w:val="clear" w:color="auto" w:fill="FFFFFF"/>
              <w:jc w:val="center"/>
              <w:rPr>
                <w:sz w:val="28"/>
                <w:szCs w:val="28"/>
              </w:rPr>
            </w:pPr>
            <w:r w:rsidRPr="0050333F">
              <w:rPr>
                <w:sz w:val="28"/>
                <w:szCs w:val="28"/>
              </w:rPr>
              <w:t>0,3</w:t>
            </w:r>
          </w:p>
        </w:tc>
        <w:tc>
          <w:tcPr>
            <w:tcW w:w="2410" w:type="dxa"/>
            <w:shd w:val="clear" w:color="auto" w:fill="FFFFFF"/>
          </w:tcPr>
          <w:p w14:paraId="09E7E6C8" w14:textId="77777777" w:rsidR="00D650FF" w:rsidRPr="00D650FF" w:rsidRDefault="00D650FF" w:rsidP="00CD262C">
            <w:pPr>
              <w:suppressAutoHyphens/>
              <w:rPr>
                <w:iCs/>
                <w:sz w:val="28"/>
                <w:szCs w:val="28"/>
                <w:lang w:val="en-US"/>
              </w:rPr>
            </w:pPr>
            <w:proofErr w:type="spellStart"/>
            <w:r w:rsidRPr="0050333F">
              <w:rPr>
                <w:iCs/>
                <w:sz w:val="28"/>
                <w:szCs w:val="28"/>
                <w:lang w:val="en-US"/>
              </w:rPr>
              <w:t>Mergenbaeva</w:t>
            </w:r>
            <w:proofErr w:type="spellEnd"/>
            <w:r w:rsidRPr="00D650FF">
              <w:rPr>
                <w:iCs/>
                <w:sz w:val="28"/>
                <w:szCs w:val="28"/>
                <w:lang w:val="en-US"/>
              </w:rPr>
              <w:t xml:space="preserve"> </w:t>
            </w:r>
            <w:r w:rsidRPr="0050333F">
              <w:rPr>
                <w:iCs/>
                <w:sz w:val="28"/>
                <w:szCs w:val="28"/>
                <w:lang w:val="en-US"/>
              </w:rPr>
              <w:t>A</w:t>
            </w:r>
            <w:r w:rsidRPr="00D650FF">
              <w:rPr>
                <w:iCs/>
                <w:sz w:val="28"/>
                <w:szCs w:val="28"/>
                <w:lang w:val="en-US"/>
              </w:rPr>
              <w:t>.</w:t>
            </w:r>
            <w:r w:rsidRPr="0050333F">
              <w:rPr>
                <w:iCs/>
                <w:sz w:val="28"/>
                <w:szCs w:val="28"/>
                <w:lang w:val="en-US"/>
              </w:rPr>
              <w:t>T</w:t>
            </w:r>
            <w:r w:rsidRPr="00D650FF">
              <w:rPr>
                <w:iCs/>
                <w:sz w:val="28"/>
                <w:szCs w:val="28"/>
                <w:lang w:val="en-US"/>
              </w:rPr>
              <w:t>.,</w:t>
            </w:r>
          </w:p>
          <w:p w14:paraId="208D46DF" w14:textId="77777777" w:rsidR="00D650FF" w:rsidRPr="00D650FF" w:rsidRDefault="00D650FF" w:rsidP="00CD262C">
            <w:pPr>
              <w:suppressAutoHyphens/>
              <w:rPr>
                <w:iCs/>
                <w:sz w:val="28"/>
                <w:szCs w:val="28"/>
                <w:lang w:val="en-US"/>
              </w:rPr>
            </w:pPr>
            <w:proofErr w:type="spellStart"/>
            <w:r w:rsidRPr="0050333F">
              <w:rPr>
                <w:iCs/>
                <w:sz w:val="28"/>
                <w:szCs w:val="28"/>
                <w:lang w:val="en-US"/>
              </w:rPr>
              <w:t>Tasybaeva</w:t>
            </w:r>
            <w:proofErr w:type="spellEnd"/>
            <w:r w:rsidRPr="00D650FF">
              <w:rPr>
                <w:iCs/>
                <w:sz w:val="28"/>
                <w:szCs w:val="28"/>
                <w:lang w:val="en-US"/>
              </w:rPr>
              <w:t xml:space="preserve"> </w:t>
            </w:r>
            <w:r w:rsidRPr="0050333F">
              <w:rPr>
                <w:iCs/>
                <w:sz w:val="28"/>
                <w:szCs w:val="28"/>
                <w:lang w:val="en-US"/>
              </w:rPr>
              <w:t>Sh</w:t>
            </w:r>
            <w:r w:rsidRPr="00D650FF">
              <w:rPr>
                <w:iCs/>
                <w:sz w:val="28"/>
                <w:szCs w:val="28"/>
                <w:lang w:val="en-US"/>
              </w:rPr>
              <w:t xml:space="preserve">. </w:t>
            </w:r>
            <w:r w:rsidRPr="0050333F">
              <w:rPr>
                <w:iCs/>
                <w:sz w:val="28"/>
                <w:szCs w:val="28"/>
                <w:lang w:val="en-US"/>
              </w:rPr>
              <w:t>B</w:t>
            </w:r>
            <w:r w:rsidRPr="00D650FF">
              <w:rPr>
                <w:iCs/>
                <w:sz w:val="28"/>
                <w:szCs w:val="28"/>
                <w:lang w:val="en-US"/>
              </w:rPr>
              <w:t>.,</w:t>
            </w:r>
          </w:p>
          <w:p w14:paraId="66E4A609" w14:textId="77777777" w:rsidR="00D650FF" w:rsidRPr="00D650FF" w:rsidRDefault="00D650FF" w:rsidP="00CD262C">
            <w:pPr>
              <w:suppressAutoHyphens/>
              <w:rPr>
                <w:iCs/>
                <w:sz w:val="28"/>
                <w:szCs w:val="28"/>
                <w:lang w:val="en-US"/>
              </w:rPr>
            </w:pPr>
            <w:proofErr w:type="spellStart"/>
            <w:r w:rsidRPr="006A5E1F">
              <w:rPr>
                <w:iCs/>
                <w:sz w:val="28"/>
                <w:szCs w:val="28"/>
                <w:lang w:val="en-US"/>
              </w:rPr>
              <w:t>Kulanova</w:t>
            </w:r>
            <w:proofErr w:type="spellEnd"/>
            <w:r w:rsidRPr="00D650FF">
              <w:rPr>
                <w:iCs/>
                <w:sz w:val="28"/>
                <w:szCs w:val="28"/>
                <w:lang w:val="en-US"/>
              </w:rPr>
              <w:t xml:space="preserve"> </w:t>
            </w:r>
            <w:r w:rsidRPr="006A5E1F">
              <w:rPr>
                <w:iCs/>
                <w:sz w:val="28"/>
                <w:szCs w:val="28"/>
                <w:lang w:val="en-US"/>
              </w:rPr>
              <w:t>D</w:t>
            </w:r>
            <w:r w:rsidRPr="00D650FF">
              <w:rPr>
                <w:iCs/>
                <w:sz w:val="28"/>
                <w:szCs w:val="28"/>
                <w:lang w:val="en-US"/>
              </w:rPr>
              <w:t>.</w:t>
            </w:r>
            <w:r w:rsidRPr="006A5E1F">
              <w:rPr>
                <w:iCs/>
                <w:sz w:val="28"/>
                <w:szCs w:val="28"/>
                <w:lang w:val="en-US"/>
              </w:rPr>
              <w:t>A</w:t>
            </w:r>
            <w:r w:rsidRPr="00D650FF">
              <w:rPr>
                <w:iCs/>
                <w:sz w:val="28"/>
                <w:szCs w:val="28"/>
                <w:lang w:val="en-US"/>
              </w:rPr>
              <w:t>.,</w:t>
            </w:r>
          </w:p>
          <w:p w14:paraId="75996DBF" w14:textId="6CC29CFB" w:rsidR="00D650FF" w:rsidRDefault="00D650FF" w:rsidP="009479DD">
            <w:pPr>
              <w:shd w:val="clear" w:color="auto" w:fill="FFFFFF"/>
              <w:rPr>
                <w:sz w:val="28"/>
                <w:szCs w:val="28"/>
              </w:rPr>
            </w:pPr>
            <w:proofErr w:type="spellStart"/>
            <w:r w:rsidRPr="006A5E1F">
              <w:rPr>
                <w:iCs/>
                <w:sz w:val="28"/>
                <w:szCs w:val="28"/>
                <w:lang w:val="en-US"/>
              </w:rPr>
              <w:t>Seri</w:t>
            </w:r>
            <w:r w:rsidRPr="0050333F">
              <w:rPr>
                <w:iCs/>
                <w:sz w:val="28"/>
                <w:szCs w:val="28"/>
                <w:lang w:val="en-US"/>
              </w:rPr>
              <w:t>k</w:t>
            </w:r>
            <w:r w:rsidRPr="006A5E1F">
              <w:rPr>
                <w:iCs/>
                <w:sz w:val="28"/>
                <w:szCs w:val="28"/>
                <w:lang w:val="en-US"/>
              </w:rPr>
              <w:t>ul</w:t>
            </w:r>
            <w:r w:rsidRPr="0050333F">
              <w:rPr>
                <w:iCs/>
                <w:sz w:val="28"/>
                <w:szCs w:val="28"/>
                <w:lang w:val="en-US"/>
              </w:rPr>
              <w:t>y</w:t>
            </w:r>
            <w:proofErr w:type="spellEnd"/>
            <w:r w:rsidRPr="00D650FF">
              <w:rPr>
                <w:iCs/>
                <w:sz w:val="28"/>
                <w:szCs w:val="28"/>
                <w:lang w:val="en-US"/>
              </w:rPr>
              <w:t xml:space="preserve"> </w:t>
            </w:r>
            <w:r w:rsidRPr="006A5E1F">
              <w:rPr>
                <w:iCs/>
                <w:sz w:val="28"/>
                <w:szCs w:val="28"/>
                <w:lang w:val="en-US"/>
              </w:rPr>
              <w:t>J</w:t>
            </w:r>
            <w:r w:rsidRPr="00D650FF">
              <w:rPr>
                <w:iCs/>
                <w:sz w:val="28"/>
                <w:szCs w:val="28"/>
                <w:lang w:val="en-US"/>
              </w:rPr>
              <w:t xml:space="preserve">. </w:t>
            </w:r>
          </w:p>
        </w:tc>
      </w:tr>
      <w:tr w:rsidR="00D650FF" w:rsidRPr="001E49E6" w14:paraId="72AAB4FF" w14:textId="77777777" w:rsidTr="00D1049F">
        <w:trPr>
          <w:trHeight w:val="65"/>
        </w:trPr>
        <w:tc>
          <w:tcPr>
            <w:tcW w:w="401" w:type="dxa"/>
            <w:shd w:val="clear" w:color="auto" w:fill="FFFFFF"/>
          </w:tcPr>
          <w:p w14:paraId="242EFC61" w14:textId="77777777" w:rsidR="00D650FF" w:rsidRPr="00A02E56" w:rsidRDefault="00D650FF" w:rsidP="00A02E56">
            <w:pPr>
              <w:pStyle w:val="a7"/>
              <w:numPr>
                <w:ilvl w:val="0"/>
                <w:numId w:val="11"/>
              </w:numPr>
              <w:ind w:left="0" w:firstLine="0"/>
              <w:rPr>
                <w:sz w:val="28"/>
                <w:szCs w:val="28"/>
              </w:rPr>
            </w:pPr>
          </w:p>
        </w:tc>
        <w:tc>
          <w:tcPr>
            <w:tcW w:w="4422" w:type="dxa"/>
            <w:shd w:val="clear" w:color="auto" w:fill="FFFFFF"/>
          </w:tcPr>
          <w:p w14:paraId="3994E6B0" w14:textId="58F52FCB" w:rsidR="00D650FF" w:rsidRPr="00D650FF" w:rsidRDefault="00D650FF" w:rsidP="00A02E56">
            <w:pPr>
              <w:shd w:val="clear" w:color="auto" w:fill="FFFFFF"/>
              <w:jc w:val="both"/>
              <w:rPr>
                <w:sz w:val="28"/>
                <w:szCs w:val="28"/>
                <w:lang w:val="en-US"/>
              </w:rPr>
            </w:pPr>
            <w:r w:rsidRPr="0050333F">
              <w:rPr>
                <w:rFonts w:eastAsia="Calibri"/>
                <w:bCs/>
                <w:sz w:val="28"/>
                <w:szCs w:val="28"/>
                <w:lang w:val="en-US"/>
              </w:rPr>
              <w:t>IPO</w:t>
            </w:r>
            <w:r w:rsidRPr="00D650FF">
              <w:rPr>
                <w:rFonts w:eastAsia="Calibri"/>
                <w:bCs/>
                <w:sz w:val="28"/>
                <w:szCs w:val="28"/>
                <w:lang w:val="en-US"/>
              </w:rPr>
              <w:t xml:space="preserve"> </w:t>
            </w:r>
            <w:r w:rsidRPr="0050333F">
              <w:rPr>
                <w:rFonts w:eastAsia="Calibri"/>
                <w:bCs/>
                <w:sz w:val="28"/>
                <w:szCs w:val="28"/>
                <w:lang w:val="en-US"/>
              </w:rPr>
              <w:t>market</w:t>
            </w:r>
            <w:r w:rsidRPr="00D650FF">
              <w:rPr>
                <w:rFonts w:eastAsia="Calibri"/>
                <w:bCs/>
                <w:sz w:val="28"/>
                <w:szCs w:val="28"/>
                <w:lang w:val="en-US"/>
              </w:rPr>
              <w:t xml:space="preserve">: </w:t>
            </w:r>
            <w:r w:rsidRPr="0050333F">
              <w:rPr>
                <w:rFonts w:eastAsia="Calibri"/>
                <w:bCs/>
                <w:sz w:val="28"/>
                <w:szCs w:val="28"/>
                <w:lang w:val="en-US"/>
              </w:rPr>
              <w:t>transformation</w:t>
            </w:r>
            <w:r w:rsidRPr="00D650FF">
              <w:rPr>
                <w:rFonts w:eastAsia="Calibri"/>
                <w:bCs/>
                <w:sz w:val="28"/>
                <w:szCs w:val="28"/>
                <w:lang w:val="en-US"/>
              </w:rPr>
              <w:t xml:space="preserve"> </w:t>
            </w:r>
            <w:r w:rsidRPr="0050333F">
              <w:rPr>
                <w:rFonts w:eastAsia="Calibri"/>
                <w:bCs/>
                <w:sz w:val="28"/>
                <w:szCs w:val="28"/>
                <w:lang w:val="en-US"/>
              </w:rPr>
              <w:t>of</w:t>
            </w:r>
            <w:r w:rsidRPr="00D650FF">
              <w:rPr>
                <w:rFonts w:eastAsia="Calibri"/>
                <w:bCs/>
                <w:sz w:val="28"/>
                <w:szCs w:val="28"/>
                <w:lang w:val="en-US"/>
              </w:rPr>
              <w:t xml:space="preserve"> </w:t>
            </w:r>
            <w:r w:rsidRPr="0050333F">
              <w:rPr>
                <w:rFonts w:eastAsia="Calibri"/>
                <w:bCs/>
                <w:sz w:val="28"/>
                <w:szCs w:val="28"/>
                <w:lang w:val="en-US"/>
              </w:rPr>
              <w:t>savings</w:t>
            </w:r>
            <w:r w:rsidRPr="00D650FF">
              <w:rPr>
                <w:rFonts w:eastAsia="Calibri"/>
                <w:bCs/>
                <w:sz w:val="28"/>
                <w:szCs w:val="28"/>
                <w:lang w:val="en-US"/>
              </w:rPr>
              <w:t xml:space="preserve"> </w:t>
            </w:r>
            <w:r w:rsidRPr="0050333F">
              <w:rPr>
                <w:rFonts w:eastAsia="Calibri"/>
                <w:bCs/>
                <w:sz w:val="28"/>
                <w:szCs w:val="28"/>
                <w:lang w:val="en-US"/>
              </w:rPr>
              <w:t>into</w:t>
            </w:r>
            <w:r w:rsidRPr="00D650FF">
              <w:rPr>
                <w:rFonts w:eastAsia="Calibri"/>
                <w:bCs/>
                <w:sz w:val="28"/>
                <w:szCs w:val="28"/>
                <w:lang w:val="en-US"/>
              </w:rPr>
              <w:t xml:space="preserve"> </w:t>
            </w:r>
            <w:r w:rsidRPr="0050333F">
              <w:rPr>
                <w:rFonts w:eastAsia="Calibri"/>
                <w:bCs/>
                <w:sz w:val="28"/>
                <w:szCs w:val="28"/>
                <w:lang w:val="en-US"/>
              </w:rPr>
              <w:t>investments</w:t>
            </w:r>
          </w:p>
        </w:tc>
        <w:tc>
          <w:tcPr>
            <w:tcW w:w="1560" w:type="dxa"/>
            <w:shd w:val="clear" w:color="auto" w:fill="FFFFFF"/>
          </w:tcPr>
          <w:p w14:paraId="2062B26D" w14:textId="51375D4E" w:rsidR="00D650FF" w:rsidRPr="001D75FF" w:rsidRDefault="00D650FF" w:rsidP="00A02E56">
            <w:pPr>
              <w:shd w:val="clear" w:color="auto" w:fill="FFFFFF"/>
              <w:jc w:val="center"/>
              <w:rPr>
                <w:sz w:val="28"/>
                <w:szCs w:val="28"/>
              </w:rPr>
            </w:pPr>
            <w:r w:rsidRPr="0050333F">
              <w:rPr>
                <w:color w:val="000000"/>
                <w:sz w:val="28"/>
                <w:szCs w:val="28"/>
              </w:rPr>
              <w:t>печатный</w:t>
            </w:r>
          </w:p>
        </w:tc>
        <w:tc>
          <w:tcPr>
            <w:tcW w:w="5952" w:type="dxa"/>
            <w:shd w:val="clear" w:color="auto" w:fill="FFFFFF"/>
          </w:tcPr>
          <w:p w14:paraId="54035C04" w14:textId="77777777" w:rsidR="00D650FF" w:rsidRPr="0050333F" w:rsidRDefault="00D650FF" w:rsidP="00CD262C">
            <w:pPr>
              <w:widowControl/>
              <w:rPr>
                <w:rFonts w:eastAsia="TimesNewRomanPSMT"/>
                <w:sz w:val="28"/>
                <w:szCs w:val="28"/>
                <w:lang w:val="en-US"/>
              </w:rPr>
            </w:pPr>
            <w:r>
              <w:rPr>
                <w:rFonts w:eastAsiaTheme="minorHAnsi"/>
                <w:bCs/>
                <w:color w:val="000000"/>
                <w:sz w:val="28"/>
                <w:szCs w:val="28"/>
                <w:lang w:val="en-US" w:eastAsia="en-US"/>
              </w:rPr>
              <w:t xml:space="preserve">Scientific journal </w:t>
            </w:r>
            <w:r w:rsidRPr="001E49E6">
              <w:rPr>
                <w:rFonts w:eastAsiaTheme="minorHAnsi"/>
                <w:bCs/>
                <w:color w:val="000000"/>
                <w:sz w:val="28"/>
                <w:szCs w:val="28"/>
                <w:lang w:val="en-US" w:eastAsia="en-US"/>
              </w:rPr>
              <w:t>«</w:t>
            </w:r>
            <w:r w:rsidRPr="0050333F">
              <w:rPr>
                <w:sz w:val="28"/>
                <w:szCs w:val="28"/>
                <w:shd w:val="clear" w:color="auto" w:fill="FFFFFF"/>
                <w:lang w:val="en-US"/>
              </w:rPr>
              <w:t>Bulletin of National Academy of sciences of the RK</w:t>
            </w:r>
            <w:r w:rsidRPr="001E49E6">
              <w:rPr>
                <w:sz w:val="28"/>
                <w:szCs w:val="28"/>
                <w:shd w:val="clear" w:color="auto" w:fill="FFFFFF"/>
                <w:lang w:val="en-US"/>
              </w:rPr>
              <w:t>»</w:t>
            </w:r>
            <w:r w:rsidRPr="0050333F">
              <w:rPr>
                <w:sz w:val="28"/>
                <w:szCs w:val="28"/>
                <w:shd w:val="clear" w:color="auto" w:fill="FFFFFF"/>
                <w:lang w:val="en-US"/>
              </w:rPr>
              <w:t xml:space="preserve">, </w:t>
            </w:r>
            <w:r>
              <w:rPr>
                <w:rFonts w:eastAsia="Calibri"/>
                <w:color w:val="000000"/>
                <w:sz w:val="28"/>
                <w:szCs w:val="28"/>
                <w:lang w:val="kk-KZ"/>
              </w:rPr>
              <w:t>№</w:t>
            </w:r>
            <w:proofErr w:type="gramStart"/>
            <w:r w:rsidRPr="0050333F">
              <w:rPr>
                <w:rFonts w:eastAsia="TimesNewRomanPSMT"/>
                <w:sz w:val="28"/>
                <w:szCs w:val="28"/>
                <w:lang w:val="en-US"/>
              </w:rPr>
              <w:t>1(</w:t>
            </w:r>
            <w:proofErr w:type="gramEnd"/>
            <w:r w:rsidRPr="0050333F">
              <w:rPr>
                <w:rFonts w:eastAsia="TimesNewRomanPSMT"/>
                <w:sz w:val="28"/>
                <w:szCs w:val="28"/>
                <w:lang w:val="en-US"/>
              </w:rPr>
              <w:t>377)</w:t>
            </w:r>
            <w:r w:rsidRPr="001E49E6">
              <w:rPr>
                <w:rFonts w:eastAsia="TimesNewRomanPSMT"/>
                <w:sz w:val="28"/>
                <w:szCs w:val="28"/>
                <w:lang w:val="en-US"/>
              </w:rPr>
              <w:t>.</w:t>
            </w:r>
            <w:r w:rsidRPr="0050333F">
              <w:rPr>
                <w:rFonts w:eastAsia="TimesNewRomanPSMT"/>
                <w:sz w:val="28"/>
                <w:szCs w:val="28"/>
                <w:lang w:val="en-US"/>
              </w:rPr>
              <w:t xml:space="preserve"> Almaty, 2019. </w:t>
            </w:r>
            <w:r w:rsidRPr="001E49E6">
              <w:rPr>
                <w:rFonts w:eastAsia="TimesNewRomanPSMT"/>
                <w:sz w:val="28"/>
                <w:szCs w:val="28"/>
                <w:lang w:val="en-US"/>
              </w:rPr>
              <w:t xml:space="preserve"> </w:t>
            </w:r>
            <w:r w:rsidRPr="00276A02">
              <w:rPr>
                <w:color w:val="000000"/>
                <w:sz w:val="28"/>
                <w:szCs w:val="28"/>
                <w:lang w:val="kk-KZ"/>
              </w:rPr>
              <w:t>pp</w:t>
            </w:r>
            <w:r w:rsidRPr="0050333F">
              <w:rPr>
                <w:rFonts w:eastAsia="TimesNewRomanPSMT"/>
                <w:sz w:val="28"/>
                <w:szCs w:val="28"/>
                <w:lang w:val="en-US"/>
              </w:rPr>
              <w:t>.119 – 125.</w:t>
            </w:r>
          </w:p>
          <w:p w14:paraId="0563B3D4" w14:textId="1FEDE7C3" w:rsidR="00D650FF" w:rsidRPr="0050333F" w:rsidRDefault="00D650FF" w:rsidP="009479DD">
            <w:pPr>
              <w:jc w:val="both"/>
              <w:rPr>
                <w:rFonts w:eastAsia="Calibri"/>
                <w:sz w:val="28"/>
                <w:szCs w:val="28"/>
                <w:lang w:eastAsia="en-US"/>
              </w:rPr>
            </w:pPr>
            <w:r w:rsidRPr="0050333F">
              <w:rPr>
                <w:rFonts w:eastAsia="TimesNewRomanPSMT"/>
                <w:sz w:val="28"/>
                <w:szCs w:val="28"/>
                <w:lang w:val="en-US"/>
              </w:rPr>
              <w:t xml:space="preserve"> </w:t>
            </w:r>
            <w:hyperlink r:id="rId10" w:history="1">
              <w:r w:rsidRPr="0050333F">
                <w:rPr>
                  <w:rStyle w:val="a3"/>
                  <w:rFonts w:eastAsia="Calibri"/>
                  <w:bCs/>
                  <w:sz w:val="28"/>
                  <w:szCs w:val="28"/>
                  <w:lang w:val="en-US"/>
                </w:rPr>
                <w:t>https://www.doi.org/10.32014/2019.2518-1467.14</w:t>
              </w:r>
            </w:hyperlink>
            <w:r w:rsidRPr="0050333F">
              <w:rPr>
                <w:rFonts w:eastAsia="Calibri"/>
                <w:bCs/>
                <w:sz w:val="28"/>
                <w:szCs w:val="28"/>
                <w:lang w:val="en-US"/>
              </w:rPr>
              <w:t xml:space="preserve"> </w:t>
            </w:r>
          </w:p>
        </w:tc>
        <w:tc>
          <w:tcPr>
            <w:tcW w:w="848" w:type="dxa"/>
            <w:shd w:val="clear" w:color="auto" w:fill="FFFFFF"/>
          </w:tcPr>
          <w:p w14:paraId="5CF67048" w14:textId="04E0E34F" w:rsidR="00D650FF" w:rsidRPr="001D75FF" w:rsidRDefault="00D650FF" w:rsidP="00A02E56">
            <w:pPr>
              <w:shd w:val="clear" w:color="auto" w:fill="FFFFFF"/>
              <w:jc w:val="center"/>
              <w:rPr>
                <w:sz w:val="28"/>
                <w:szCs w:val="28"/>
              </w:rPr>
            </w:pPr>
            <w:r w:rsidRPr="0050333F">
              <w:rPr>
                <w:sz w:val="28"/>
                <w:szCs w:val="28"/>
              </w:rPr>
              <w:t>0,4</w:t>
            </w:r>
          </w:p>
        </w:tc>
        <w:tc>
          <w:tcPr>
            <w:tcW w:w="2410" w:type="dxa"/>
            <w:shd w:val="clear" w:color="auto" w:fill="FFFFFF"/>
          </w:tcPr>
          <w:p w14:paraId="427CFB68" w14:textId="77777777" w:rsidR="00D650FF" w:rsidRPr="0050333F" w:rsidRDefault="00D650FF" w:rsidP="00CD262C">
            <w:pPr>
              <w:suppressAutoHyphens/>
              <w:rPr>
                <w:rFonts w:eastAsia="Calibri"/>
                <w:bCs/>
                <w:sz w:val="28"/>
                <w:szCs w:val="28"/>
                <w:lang w:val="en-US"/>
              </w:rPr>
            </w:pPr>
            <w:proofErr w:type="spellStart"/>
            <w:r w:rsidRPr="0050333F">
              <w:rPr>
                <w:rFonts w:eastAsia="Calibri"/>
                <w:bCs/>
                <w:sz w:val="28"/>
                <w:szCs w:val="28"/>
                <w:lang w:val="en-US"/>
              </w:rPr>
              <w:t>Mergenbaeva</w:t>
            </w:r>
            <w:proofErr w:type="spellEnd"/>
            <w:r w:rsidRPr="0050333F">
              <w:rPr>
                <w:rFonts w:eastAsia="Calibri"/>
                <w:bCs/>
                <w:sz w:val="28"/>
                <w:szCs w:val="28"/>
                <w:lang w:val="en-US"/>
              </w:rPr>
              <w:t xml:space="preserve"> A. T., </w:t>
            </w:r>
          </w:p>
          <w:p w14:paraId="4FC596FA" w14:textId="77777777" w:rsidR="00D650FF" w:rsidRPr="0050333F" w:rsidRDefault="00D650FF" w:rsidP="00CD262C">
            <w:pPr>
              <w:suppressAutoHyphens/>
              <w:rPr>
                <w:sz w:val="28"/>
                <w:szCs w:val="28"/>
                <w:lang w:val="en-US"/>
              </w:rPr>
            </w:pPr>
            <w:proofErr w:type="spellStart"/>
            <w:r w:rsidRPr="0050333F">
              <w:rPr>
                <w:rFonts w:eastAsia="Calibri"/>
                <w:bCs/>
                <w:sz w:val="28"/>
                <w:szCs w:val="28"/>
                <w:lang w:val="en-US"/>
              </w:rPr>
              <w:t>Nurasheva</w:t>
            </w:r>
            <w:proofErr w:type="spellEnd"/>
            <w:r w:rsidRPr="0050333F">
              <w:rPr>
                <w:rFonts w:eastAsia="Calibri"/>
                <w:bCs/>
                <w:sz w:val="28"/>
                <w:szCs w:val="28"/>
                <w:lang w:val="en-US"/>
              </w:rPr>
              <w:t xml:space="preserve"> K. K.,</w:t>
            </w:r>
            <w:r w:rsidRPr="0050333F">
              <w:rPr>
                <w:sz w:val="28"/>
                <w:szCs w:val="28"/>
                <w:lang w:val="en-US"/>
              </w:rPr>
              <w:t xml:space="preserve"> </w:t>
            </w:r>
          </w:p>
          <w:p w14:paraId="6A3DD89F" w14:textId="77777777" w:rsidR="00D650FF" w:rsidRPr="0050333F" w:rsidRDefault="00D650FF" w:rsidP="00CD262C">
            <w:pPr>
              <w:suppressAutoHyphens/>
              <w:rPr>
                <w:rFonts w:eastAsia="Calibri"/>
                <w:bCs/>
                <w:sz w:val="28"/>
                <w:szCs w:val="28"/>
                <w:lang w:val="en-US"/>
              </w:rPr>
            </w:pPr>
            <w:proofErr w:type="spellStart"/>
            <w:r w:rsidRPr="0050333F">
              <w:rPr>
                <w:rFonts w:eastAsia="Calibri"/>
                <w:bCs/>
                <w:sz w:val="28"/>
                <w:szCs w:val="28"/>
                <w:lang w:val="en-US"/>
              </w:rPr>
              <w:t>Kulanova</w:t>
            </w:r>
            <w:proofErr w:type="spellEnd"/>
            <w:r w:rsidRPr="0050333F">
              <w:rPr>
                <w:rFonts w:eastAsia="Calibri"/>
                <w:bCs/>
                <w:sz w:val="28"/>
                <w:szCs w:val="28"/>
                <w:lang w:val="en-US"/>
              </w:rPr>
              <w:t xml:space="preserve"> D.A.</w:t>
            </w:r>
          </w:p>
          <w:p w14:paraId="61AC49DD" w14:textId="77777777" w:rsidR="00D650FF" w:rsidRPr="0050333F" w:rsidRDefault="00D650FF" w:rsidP="00CD262C">
            <w:pPr>
              <w:suppressAutoHyphens/>
              <w:rPr>
                <w:rFonts w:eastAsia="Calibri"/>
                <w:bCs/>
                <w:sz w:val="28"/>
                <w:szCs w:val="28"/>
                <w:lang w:val="en-US"/>
              </w:rPr>
            </w:pPr>
            <w:proofErr w:type="spellStart"/>
            <w:r w:rsidRPr="0050333F">
              <w:rPr>
                <w:rFonts w:eastAsia="Calibri"/>
                <w:bCs/>
                <w:sz w:val="28"/>
                <w:szCs w:val="28"/>
                <w:lang w:val="en-US"/>
              </w:rPr>
              <w:t>Abishova</w:t>
            </w:r>
            <w:proofErr w:type="spellEnd"/>
            <w:r w:rsidRPr="0050333F">
              <w:rPr>
                <w:rFonts w:eastAsia="Calibri"/>
                <w:bCs/>
                <w:sz w:val="28"/>
                <w:szCs w:val="28"/>
                <w:lang w:val="en-US"/>
              </w:rPr>
              <w:t xml:space="preserve"> A.U., </w:t>
            </w:r>
          </w:p>
          <w:p w14:paraId="753E50B2" w14:textId="299A9806" w:rsidR="00D650FF" w:rsidRDefault="00D650FF" w:rsidP="009479DD">
            <w:pPr>
              <w:shd w:val="clear" w:color="auto" w:fill="FFFFFF"/>
              <w:rPr>
                <w:sz w:val="28"/>
                <w:szCs w:val="28"/>
              </w:rPr>
            </w:pPr>
            <w:proofErr w:type="spellStart"/>
            <w:r w:rsidRPr="0050333F">
              <w:rPr>
                <w:rFonts w:eastAsia="Calibri"/>
                <w:bCs/>
                <w:sz w:val="28"/>
                <w:szCs w:val="28"/>
                <w:lang w:val="en-US"/>
              </w:rPr>
              <w:t>Alibek</w:t>
            </w:r>
            <w:proofErr w:type="spellEnd"/>
            <w:r w:rsidRPr="0050333F">
              <w:rPr>
                <w:rFonts w:eastAsia="Calibri"/>
                <w:bCs/>
                <w:sz w:val="28"/>
                <w:szCs w:val="28"/>
                <w:lang w:val="en-US"/>
              </w:rPr>
              <w:t xml:space="preserve"> A.</w:t>
            </w:r>
          </w:p>
        </w:tc>
      </w:tr>
    </w:tbl>
    <w:tbl>
      <w:tblPr>
        <w:tblStyle w:val="ae"/>
        <w:tblW w:w="14560"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D650FF" w:rsidRPr="004039BF" w14:paraId="6628CADA" w14:textId="77777777" w:rsidTr="00CD262C">
        <w:tc>
          <w:tcPr>
            <w:tcW w:w="4853" w:type="dxa"/>
          </w:tcPr>
          <w:p w14:paraId="4A082342" w14:textId="77777777" w:rsidR="00D650FF" w:rsidRPr="004039BF" w:rsidRDefault="00D650FF" w:rsidP="00CD262C">
            <w:pPr>
              <w:spacing w:line="360" w:lineRule="auto"/>
            </w:pPr>
            <w:r w:rsidRPr="00F17433">
              <w:rPr>
                <w:sz w:val="28"/>
                <w:szCs w:val="28"/>
                <w:lang w:val="kk-KZ"/>
              </w:rPr>
              <w:t>Профессор</w:t>
            </w:r>
          </w:p>
        </w:tc>
        <w:tc>
          <w:tcPr>
            <w:tcW w:w="4853" w:type="dxa"/>
          </w:tcPr>
          <w:p w14:paraId="353D6E99" w14:textId="77777777" w:rsidR="00D650FF" w:rsidRPr="004039BF" w:rsidRDefault="00D650FF" w:rsidP="00CD262C">
            <w:pPr>
              <w:spacing w:line="360" w:lineRule="auto"/>
            </w:pPr>
          </w:p>
        </w:tc>
        <w:tc>
          <w:tcPr>
            <w:tcW w:w="4854" w:type="dxa"/>
          </w:tcPr>
          <w:p w14:paraId="7E6E3D0B" w14:textId="2BD5BBC4" w:rsidR="00D650FF" w:rsidRPr="00D650FF" w:rsidRDefault="00D650FF" w:rsidP="00CD262C">
            <w:pPr>
              <w:spacing w:line="360" w:lineRule="auto"/>
              <w:rPr>
                <w:sz w:val="28"/>
                <w:szCs w:val="28"/>
              </w:rPr>
            </w:pPr>
            <w:r w:rsidRPr="00F17433">
              <w:rPr>
                <w:sz w:val="28"/>
                <w:szCs w:val="28"/>
              </w:rPr>
              <w:t>Абдикеримова Г.И.</w:t>
            </w:r>
          </w:p>
        </w:tc>
      </w:tr>
      <w:tr w:rsidR="00D650FF" w:rsidRPr="004039BF" w14:paraId="506CEA04" w14:textId="77777777" w:rsidTr="00CD262C">
        <w:tc>
          <w:tcPr>
            <w:tcW w:w="4853" w:type="dxa"/>
          </w:tcPr>
          <w:p w14:paraId="45FAF0C6" w14:textId="77777777" w:rsidR="00D650FF" w:rsidRPr="004039BF" w:rsidRDefault="00D650FF" w:rsidP="00CD262C">
            <w:pPr>
              <w:spacing w:line="360" w:lineRule="auto"/>
            </w:pPr>
            <w:r w:rsidRPr="00F17433">
              <w:rPr>
                <w:sz w:val="28"/>
                <w:szCs w:val="28"/>
              </w:rPr>
              <w:t>Заведующая</w:t>
            </w:r>
            <w:r w:rsidRPr="00F17433">
              <w:rPr>
                <w:sz w:val="28"/>
                <w:szCs w:val="28"/>
                <w:lang w:val="kk-KZ"/>
              </w:rPr>
              <w:t xml:space="preserve"> </w:t>
            </w:r>
            <w:r w:rsidRPr="00F17433">
              <w:rPr>
                <w:sz w:val="28"/>
                <w:szCs w:val="28"/>
              </w:rPr>
              <w:t>кафедрой</w:t>
            </w:r>
          </w:p>
        </w:tc>
        <w:tc>
          <w:tcPr>
            <w:tcW w:w="4853" w:type="dxa"/>
          </w:tcPr>
          <w:p w14:paraId="46F3C521" w14:textId="77777777" w:rsidR="00D650FF" w:rsidRPr="004039BF" w:rsidRDefault="00D650FF" w:rsidP="00CD262C">
            <w:pPr>
              <w:spacing w:line="360" w:lineRule="auto"/>
            </w:pPr>
          </w:p>
        </w:tc>
        <w:tc>
          <w:tcPr>
            <w:tcW w:w="4854" w:type="dxa"/>
          </w:tcPr>
          <w:p w14:paraId="3DBE8123" w14:textId="41911B9B" w:rsidR="00D650FF" w:rsidRPr="00D650FF" w:rsidRDefault="00D650FF" w:rsidP="00CD262C">
            <w:pPr>
              <w:spacing w:line="360" w:lineRule="auto"/>
              <w:rPr>
                <w:sz w:val="28"/>
                <w:szCs w:val="28"/>
                <w:lang w:val="kk-KZ"/>
              </w:rPr>
            </w:pPr>
            <w:r w:rsidRPr="00F17433">
              <w:rPr>
                <w:sz w:val="28"/>
                <w:szCs w:val="28"/>
                <w:lang w:val="kk-KZ"/>
              </w:rPr>
              <w:t>Есиркепова А.М.</w:t>
            </w:r>
          </w:p>
        </w:tc>
      </w:tr>
      <w:tr w:rsidR="00D650FF" w:rsidRPr="004039BF" w14:paraId="6C163AAC" w14:textId="77777777" w:rsidTr="00CD262C">
        <w:tc>
          <w:tcPr>
            <w:tcW w:w="4853" w:type="dxa"/>
          </w:tcPr>
          <w:p w14:paraId="7D5A6E2C" w14:textId="77777777" w:rsidR="00D650FF" w:rsidRPr="004039BF" w:rsidRDefault="00D650FF" w:rsidP="00CD262C">
            <w:pPr>
              <w:spacing w:line="360" w:lineRule="auto"/>
            </w:pPr>
            <w:r w:rsidRPr="00F17433">
              <w:rPr>
                <w:sz w:val="28"/>
                <w:szCs w:val="28"/>
                <w:lang w:val="kk-KZ"/>
              </w:rPr>
              <w:t>Ученый секретарь</w:t>
            </w:r>
          </w:p>
        </w:tc>
        <w:tc>
          <w:tcPr>
            <w:tcW w:w="4853" w:type="dxa"/>
          </w:tcPr>
          <w:p w14:paraId="11417C35" w14:textId="77777777" w:rsidR="00D650FF" w:rsidRPr="004039BF" w:rsidRDefault="00D650FF" w:rsidP="00CD262C">
            <w:pPr>
              <w:spacing w:line="360" w:lineRule="auto"/>
            </w:pPr>
          </w:p>
        </w:tc>
        <w:tc>
          <w:tcPr>
            <w:tcW w:w="4854" w:type="dxa"/>
          </w:tcPr>
          <w:p w14:paraId="1846B83A" w14:textId="77777777" w:rsidR="00D650FF" w:rsidRPr="004039BF" w:rsidRDefault="00D650FF" w:rsidP="00CD262C">
            <w:pPr>
              <w:spacing w:line="360" w:lineRule="auto"/>
            </w:pPr>
            <w:r w:rsidRPr="00F17433">
              <w:rPr>
                <w:sz w:val="28"/>
                <w:szCs w:val="28"/>
                <w:lang w:val="kk-KZ"/>
              </w:rPr>
              <w:t>Нуралиева А.Ж.</w:t>
            </w:r>
          </w:p>
        </w:tc>
      </w:tr>
    </w:tbl>
    <w:p w14:paraId="2F2C1AAD" w14:textId="77777777" w:rsidR="00D650FF" w:rsidRDefault="00D650FF"/>
    <w:tbl>
      <w:tblPr>
        <w:tblW w:w="1559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1"/>
        <w:gridCol w:w="4422"/>
        <w:gridCol w:w="1560"/>
        <w:gridCol w:w="5952"/>
        <w:gridCol w:w="848"/>
        <w:gridCol w:w="2410"/>
      </w:tblGrid>
      <w:tr w:rsidR="00D650FF" w:rsidRPr="00D650FF" w14:paraId="048045E9" w14:textId="77777777" w:rsidTr="00CD262C">
        <w:trPr>
          <w:trHeight w:val="65"/>
        </w:trPr>
        <w:tc>
          <w:tcPr>
            <w:tcW w:w="401" w:type="dxa"/>
            <w:shd w:val="clear" w:color="auto" w:fill="FFFFFF"/>
          </w:tcPr>
          <w:p w14:paraId="49D0861C" w14:textId="77777777" w:rsidR="00D650FF" w:rsidRPr="00D650FF" w:rsidRDefault="00D650FF" w:rsidP="00CD262C">
            <w:pPr>
              <w:jc w:val="center"/>
              <w:rPr>
                <w:sz w:val="28"/>
                <w:szCs w:val="28"/>
                <w:lang w:val="en-US"/>
              </w:rPr>
            </w:pPr>
            <w:r w:rsidRPr="001D75FF">
              <w:rPr>
                <w:sz w:val="28"/>
                <w:szCs w:val="28"/>
              </w:rPr>
              <w:lastRenderedPageBreak/>
              <w:t>1</w:t>
            </w:r>
          </w:p>
        </w:tc>
        <w:tc>
          <w:tcPr>
            <w:tcW w:w="4422" w:type="dxa"/>
            <w:shd w:val="clear" w:color="auto" w:fill="FFFFFF"/>
          </w:tcPr>
          <w:p w14:paraId="5FB5CD31" w14:textId="77777777" w:rsidR="00D650FF" w:rsidRPr="00276A02" w:rsidRDefault="00D650FF" w:rsidP="00CD262C">
            <w:pPr>
              <w:shd w:val="clear" w:color="auto" w:fill="FFFFFF"/>
              <w:jc w:val="center"/>
              <w:rPr>
                <w:sz w:val="28"/>
                <w:szCs w:val="28"/>
                <w:lang w:val="en-US"/>
              </w:rPr>
            </w:pPr>
            <w:r w:rsidRPr="001D75FF">
              <w:rPr>
                <w:sz w:val="28"/>
                <w:szCs w:val="28"/>
              </w:rPr>
              <w:t>2</w:t>
            </w:r>
          </w:p>
        </w:tc>
        <w:tc>
          <w:tcPr>
            <w:tcW w:w="1560" w:type="dxa"/>
            <w:shd w:val="clear" w:color="auto" w:fill="FFFFFF"/>
          </w:tcPr>
          <w:p w14:paraId="5C8DB5A7" w14:textId="77777777" w:rsidR="00D650FF" w:rsidRPr="00276A02" w:rsidRDefault="00D650FF" w:rsidP="00CD262C">
            <w:pPr>
              <w:shd w:val="clear" w:color="auto" w:fill="FFFFFF"/>
              <w:jc w:val="center"/>
              <w:rPr>
                <w:color w:val="000000"/>
                <w:sz w:val="28"/>
                <w:szCs w:val="28"/>
              </w:rPr>
            </w:pPr>
            <w:r w:rsidRPr="001D75FF">
              <w:rPr>
                <w:sz w:val="28"/>
                <w:szCs w:val="28"/>
              </w:rPr>
              <w:t>3</w:t>
            </w:r>
          </w:p>
        </w:tc>
        <w:tc>
          <w:tcPr>
            <w:tcW w:w="5952" w:type="dxa"/>
            <w:shd w:val="clear" w:color="auto" w:fill="FFFFFF"/>
          </w:tcPr>
          <w:p w14:paraId="437EB43D" w14:textId="77777777" w:rsidR="00D650FF" w:rsidRPr="0050333F" w:rsidRDefault="00D650FF" w:rsidP="00CD262C">
            <w:pPr>
              <w:jc w:val="center"/>
              <w:rPr>
                <w:sz w:val="28"/>
                <w:szCs w:val="28"/>
              </w:rPr>
            </w:pPr>
            <w:r w:rsidRPr="001D75FF">
              <w:rPr>
                <w:sz w:val="28"/>
                <w:szCs w:val="28"/>
              </w:rPr>
              <w:t>4</w:t>
            </w:r>
          </w:p>
        </w:tc>
        <w:tc>
          <w:tcPr>
            <w:tcW w:w="848" w:type="dxa"/>
            <w:shd w:val="clear" w:color="auto" w:fill="FFFFFF"/>
          </w:tcPr>
          <w:p w14:paraId="6ED56990" w14:textId="77777777" w:rsidR="00D650FF" w:rsidRPr="00276A02" w:rsidRDefault="00D650FF" w:rsidP="00CD262C">
            <w:pPr>
              <w:shd w:val="clear" w:color="auto" w:fill="FFFFFF"/>
              <w:jc w:val="center"/>
              <w:rPr>
                <w:sz w:val="28"/>
                <w:szCs w:val="28"/>
                <w:lang w:val="kk-KZ"/>
              </w:rPr>
            </w:pPr>
            <w:r w:rsidRPr="001D75FF">
              <w:rPr>
                <w:sz w:val="28"/>
                <w:szCs w:val="28"/>
              </w:rPr>
              <w:t>5</w:t>
            </w:r>
          </w:p>
        </w:tc>
        <w:tc>
          <w:tcPr>
            <w:tcW w:w="2410" w:type="dxa"/>
            <w:shd w:val="clear" w:color="auto" w:fill="FFFFFF"/>
          </w:tcPr>
          <w:p w14:paraId="0C3FBE9D" w14:textId="77777777" w:rsidR="00D650FF" w:rsidRPr="00276A02" w:rsidRDefault="00D650FF" w:rsidP="00CD262C">
            <w:pPr>
              <w:suppressAutoHyphens/>
              <w:jc w:val="center"/>
              <w:rPr>
                <w:rStyle w:val="tlid-translation"/>
                <w:sz w:val="28"/>
                <w:szCs w:val="28"/>
                <w:lang w:val="kk-KZ"/>
              </w:rPr>
            </w:pPr>
            <w:r w:rsidRPr="001D75FF">
              <w:rPr>
                <w:sz w:val="28"/>
                <w:szCs w:val="28"/>
              </w:rPr>
              <w:t>6</w:t>
            </w:r>
          </w:p>
        </w:tc>
      </w:tr>
      <w:tr w:rsidR="00D650FF" w:rsidRPr="001E49E6" w14:paraId="0DF52EB2" w14:textId="77777777" w:rsidTr="00D1049F">
        <w:trPr>
          <w:trHeight w:val="65"/>
        </w:trPr>
        <w:tc>
          <w:tcPr>
            <w:tcW w:w="401" w:type="dxa"/>
            <w:shd w:val="clear" w:color="auto" w:fill="FFFFFF"/>
          </w:tcPr>
          <w:p w14:paraId="292A9172" w14:textId="77777777" w:rsidR="00D650FF" w:rsidRPr="00A02E56" w:rsidRDefault="00D650FF" w:rsidP="00A02E56">
            <w:pPr>
              <w:pStyle w:val="a7"/>
              <w:numPr>
                <w:ilvl w:val="0"/>
                <w:numId w:val="11"/>
              </w:numPr>
              <w:ind w:left="0" w:firstLine="0"/>
              <w:rPr>
                <w:sz w:val="28"/>
                <w:szCs w:val="28"/>
              </w:rPr>
            </w:pPr>
          </w:p>
        </w:tc>
        <w:tc>
          <w:tcPr>
            <w:tcW w:w="4422" w:type="dxa"/>
            <w:shd w:val="clear" w:color="auto" w:fill="FFFFFF"/>
          </w:tcPr>
          <w:p w14:paraId="611A7BCF" w14:textId="322149EA" w:rsidR="00D650FF" w:rsidRPr="0050333F" w:rsidRDefault="00D650FF" w:rsidP="00A02E56">
            <w:pPr>
              <w:shd w:val="clear" w:color="auto" w:fill="FFFFFF"/>
              <w:jc w:val="both"/>
              <w:rPr>
                <w:sz w:val="28"/>
                <w:szCs w:val="28"/>
                <w:lang w:val="en-US"/>
              </w:rPr>
            </w:pPr>
            <w:r w:rsidRPr="0050333F">
              <w:rPr>
                <w:sz w:val="28"/>
                <w:szCs w:val="28"/>
                <w:lang w:val="en-US"/>
              </w:rPr>
              <w:t xml:space="preserve">Innovation in Kazakhstan: Economic Innovation Processes Today </w:t>
            </w:r>
          </w:p>
        </w:tc>
        <w:tc>
          <w:tcPr>
            <w:tcW w:w="1560" w:type="dxa"/>
            <w:shd w:val="clear" w:color="auto" w:fill="FFFFFF"/>
          </w:tcPr>
          <w:p w14:paraId="500C9348" w14:textId="421D7504" w:rsidR="00D650FF" w:rsidRPr="0050333F" w:rsidRDefault="00D650FF" w:rsidP="00A02E56">
            <w:pPr>
              <w:shd w:val="clear" w:color="auto" w:fill="FFFFFF"/>
              <w:jc w:val="center"/>
              <w:rPr>
                <w:color w:val="000000"/>
                <w:sz w:val="28"/>
                <w:szCs w:val="28"/>
              </w:rPr>
            </w:pPr>
            <w:r w:rsidRPr="0050333F">
              <w:rPr>
                <w:color w:val="000000"/>
                <w:sz w:val="28"/>
                <w:szCs w:val="28"/>
              </w:rPr>
              <w:t>Печатный</w:t>
            </w:r>
          </w:p>
        </w:tc>
        <w:tc>
          <w:tcPr>
            <w:tcW w:w="5952" w:type="dxa"/>
            <w:shd w:val="clear" w:color="auto" w:fill="FFFFFF"/>
          </w:tcPr>
          <w:p w14:paraId="0D7B1E41" w14:textId="7F1F0094" w:rsidR="00D650FF" w:rsidRPr="0050333F" w:rsidRDefault="00D650FF" w:rsidP="009479DD">
            <w:pPr>
              <w:jc w:val="both"/>
              <w:rPr>
                <w:sz w:val="28"/>
                <w:szCs w:val="28"/>
              </w:rPr>
            </w:pPr>
            <w:r w:rsidRPr="0050333F">
              <w:rPr>
                <w:sz w:val="28"/>
                <w:szCs w:val="28"/>
              </w:rPr>
              <w:t xml:space="preserve">Ежеквартальный научно-практический журнал </w:t>
            </w:r>
            <w:r>
              <w:rPr>
                <w:sz w:val="28"/>
                <w:szCs w:val="28"/>
              </w:rPr>
              <w:t>«С</w:t>
            </w:r>
            <w:r w:rsidRPr="0050333F">
              <w:rPr>
                <w:sz w:val="28"/>
                <w:szCs w:val="28"/>
              </w:rPr>
              <w:t>татистика, учет и аудит</w:t>
            </w:r>
            <w:r>
              <w:rPr>
                <w:sz w:val="28"/>
                <w:szCs w:val="28"/>
              </w:rPr>
              <w:t>»,</w:t>
            </w:r>
            <w:r w:rsidRPr="0050333F">
              <w:rPr>
                <w:sz w:val="28"/>
                <w:szCs w:val="28"/>
              </w:rPr>
              <w:t xml:space="preserve"> № 4 (75)</w:t>
            </w:r>
            <w:r>
              <w:rPr>
                <w:sz w:val="28"/>
                <w:szCs w:val="28"/>
              </w:rPr>
              <w:t>.</w:t>
            </w:r>
            <w:r w:rsidRPr="0050333F">
              <w:rPr>
                <w:sz w:val="28"/>
                <w:szCs w:val="28"/>
              </w:rPr>
              <w:t xml:space="preserve"> </w:t>
            </w:r>
            <w:r>
              <w:rPr>
                <w:sz w:val="28"/>
                <w:szCs w:val="28"/>
              </w:rPr>
              <w:t xml:space="preserve"> </w:t>
            </w:r>
            <w:r w:rsidRPr="0050333F">
              <w:rPr>
                <w:sz w:val="28"/>
                <w:szCs w:val="28"/>
              </w:rPr>
              <w:t xml:space="preserve">Алматы, 2019. </w:t>
            </w:r>
            <w:r w:rsidRPr="0050333F">
              <w:rPr>
                <w:sz w:val="28"/>
                <w:szCs w:val="28"/>
                <w:lang w:val="en-US"/>
              </w:rPr>
              <w:t>C</w:t>
            </w:r>
            <w:r w:rsidRPr="0050333F">
              <w:rPr>
                <w:sz w:val="28"/>
                <w:szCs w:val="28"/>
              </w:rPr>
              <w:t xml:space="preserve">. 51-55. </w:t>
            </w:r>
            <w:hyperlink r:id="rId11" w:history="1">
              <w:r w:rsidRPr="0050333F">
                <w:rPr>
                  <w:rStyle w:val="a3"/>
                  <w:sz w:val="28"/>
                  <w:szCs w:val="28"/>
                </w:rPr>
                <w:t>http://www.aesa.kz/</w:t>
              </w:r>
            </w:hyperlink>
            <w:r w:rsidRPr="0050333F">
              <w:rPr>
                <w:sz w:val="28"/>
                <w:szCs w:val="28"/>
              </w:rPr>
              <w:t xml:space="preserve"> </w:t>
            </w:r>
          </w:p>
        </w:tc>
        <w:tc>
          <w:tcPr>
            <w:tcW w:w="848" w:type="dxa"/>
            <w:shd w:val="clear" w:color="auto" w:fill="FFFFFF"/>
          </w:tcPr>
          <w:p w14:paraId="47446912" w14:textId="63661DB5" w:rsidR="00D650FF" w:rsidRPr="0050333F" w:rsidRDefault="00D650FF" w:rsidP="00A02E56">
            <w:pPr>
              <w:shd w:val="clear" w:color="auto" w:fill="FFFFFF"/>
              <w:jc w:val="center"/>
              <w:rPr>
                <w:sz w:val="28"/>
                <w:szCs w:val="28"/>
                <w:lang w:val="kk-KZ"/>
              </w:rPr>
            </w:pPr>
            <w:r w:rsidRPr="0050333F">
              <w:rPr>
                <w:sz w:val="28"/>
                <w:szCs w:val="28"/>
                <w:lang w:val="kk-KZ"/>
              </w:rPr>
              <w:t>0,3</w:t>
            </w:r>
          </w:p>
        </w:tc>
        <w:tc>
          <w:tcPr>
            <w:tcW w:w="2410" w:type="dxa"/>
            <w:shd w:val="clear" w:color="auto" w:fill="FFFFFF"/>
          </w:tcPr>
          <w:p w14:paraId="5F8E90FA" w14:textId="77777777" w:rsidR="00D650FF" w:rsidRPr="0050333F" w:rsidRDefault="00D650FF" w:rsidP="0048463E">
            <w:pPr>
              <w:suppressAutoHyphens/>
              <w:rPr>
                <w:rFonts w:eastAsia="SimSun"/>
                <w:sz w:val="28"/>
                <w:szCs w:val="28"/>
                <w:lang w:val="kk-KZ" w:eastAsia="zh-CN"/>
              </w:rPr>
            </w:pPr>
            <w:r w:rsidRPr="0050333F">
              <w:rPr>
                <w:rFonts w:eastAsia="SimSun"/>
                <w:sz w:val="28"/>
                <w:szCs w:val="28"/>
                <w:lang w:val="kk-KZ" w:eastAsia="zh-CN"/>
              </w:rPr>
              <w:t>Kulanova D.A.,</w:t>
            </w:r>
          </w:p>
          <w:p w14:paraId="7B5CBA0F" w14:textId="77777777" w:rsidR="00D650FF" w:rsidRPr="0050333F" w:rsidRDefault="00D650FF" w:rsidP="0048463E">
            <w:pPr>
              <w:suppressAutoHyphens/>
              <w:rPr>
                <w:rFonts w:eastAsia="SimSun"/>
                <w:sz w:val="28"/>
                <w:szCs w:val="28"/>
                <w:lang w:val="kk-KZ" w:eastAsia="zh-CN"/>
              </w:rPr>
            </w:pPr>
            <w:r w:rsidRPr="0050333F">
              <w:rPr>
                <w:rFonts w:eastAsia="SimSun"/>
                <w:sz w:val="28"/>
                <w:szCs w:val="28"/>
                <w:lang w:val="kk-KZ" w:eastAsia="zh-CN"/>
              </w:rPr>
              <w:t>Alibek A.S.,</w:t>
            </w:r>
          </w:p>
          <w:p w14:paraId="267FBFFE" w14:textId="2F5AB93A" w:rsidR="00D650FF" w:rsidRPr="0050333F" w:rsidRDefault="00D650FF" w:rsidP="00CD262C">
            <w:pPr>
              <w:suppressAutoHyphens/>
              <w:rPr>
                <w:rFonts w:eastAsia="SimSun"/>
                <w:sz w:val="28"/>
                <w:szCs w:val="28"/>
                <w:lang w:val="kk-KZ" w:eastAsia="zh-CN"/>
              </w:rPr>
            </w:pPr>
            <w:r w:rsidRPr="0050333F">
              <w:rPr>
                <w:rFonts w:eastAsia="SimSun"/>
                <w:sz w:val="28"/>
                <w:szCs w:val="28"/>
                <w:lang w:val="kk-KZ" w:eastAsia="zh-CN"/>
              </w:rPr>
              <w:t>Batyrbay A.</w:t>
            </w:r>
          </w:p>
        </w:tc>
      </w:tr>
      <w:tr w:rsidR="00D650FF" w:rsidRPr="00D650FF" w14:paraId="090DF43C" w14:textId="77777777" w:rsidTr="00D1049F">
        <w:trPr>
          <w:trHeight w:val="65"/>
        </w:trPr>
        <w:tc>
          <w:tcPr>
            <w:tcW w:w="401" w:type="dxa"/>
            <w:shd w:val="clear" w:color="auto" w:fill="FFFFFF"/>
          </w:tcPr>
          <w:p w14:paraId="5DEC202C" w14:textId="77777777" w:rsidR="00D650FF" w:rsidRPr="00A02E56" w:rsidRDefault="00D650FF" w:rsidP="00A02E56">
            <w:pPr>
              <w:pStyle w:val="a7"/>
              <w:numPr>
                <w:ilvl w:val="0"/>
                <w:numId w:val="11"/>
              </w:numPr>
              <w:ind w:left="0" w:firstLine="0"/>
              <w:rPr>
                <w:sz w:val="28"/>
                <w:szCs w:val="28"/>
              </w:rPr>
            </w:pPr>
          </w:p>
        </w:tc>
        <w:tc>
          <w:tcPr>
            <w:tcW w:w="4422" w:type="dxa"/>
            <w:shd w:val="clear" w:color="auto" w:fill="FFFFFF"/>
          </w:tcPr>
          <w:p w14:paraId="469B2933" w14:textId="20AD693F" w:rsidR="00D650FF" w:rsidRPr="0050333F" w:rsidRDefault="00D650FF" w:rsidP="00A02E56">
            <w:pPr>
              <w:shd w:val="clear" w:color="auto" w:fill="FFFFFF"/>
              <w:jc w:val="both"/>
              <w:rPr>
                <w:sz w:val="28"/>
                <w:szCs w:val="28"/>
                <w:lang w:val="en-US"/>
              </w:rPr>
            </w:pPr>
            <w:r w:rsidRPr="001E49E6">
              <w:rPr>
                <w:sz w:val="28"/>
                <w:szCs w:val="28"/>
                <w:lang w:val="kk-KZ"/>
              </w:rPr>
              <w:t>Problems of development of infrastructure branches in the Republ</w:t>
            </w:r>
            <w:proofErr w:type="spellStart"/>
            <w:r w:rsidRPr="00276A02">
              <w:rPr>
                <w:sz w:val="28"/>
                <w:szCs w:val="28"/>
                <w:lang w:val="en-US"/>
              </w:rPr>
              <w:t>ic</w:t>
            </w:r>
            <w:proofErr w:type="spellEnd"/>
            <w:r w:rsidRPr="00276A02">
              <w:rPr>
                <w:sz w:val="28"/>
                <w:szCs w:val="28"/>
                <w:lang w:val="en-US"/>
              </w:rPr>
              <w:t xml:space="preserve"> of Kazakhstan</w:t>
            </w:r>
          </w:p>
        </w:tc>
        <w:tc>
          <w:tcPr>
            <w:tcW w:w="1560" w:type="dxa"/>
            <w:shd w:val="clear" w:color="auto" w:fill="FFFFFF"/>
          </w:tcPr>
          <w:p w14:paraId="498874F9" w14:textId="37AB5846" w:rsidR="00D650FF" w:rsidRPr="0050333F" w:rsidRDefault="00D650FF" w:rsidP="00A02E56">
            <w:pPr>
              <w:shd w:val="clear" w:color="auto" w:fill="FFFFFF"/>
              <w:jc w:val="center"/>
              <w:rPr>
                <w:color w:val="000000"/>
                <w:sz w:val="28"/>
                <w:szCs w:val="28"/>
              </w:rPr>
            </w:pPr>
            <w:r w:rsidRPr="00276A02">
              <w:rPr>
                <w:color w:val="000000"/>
                <w:sz w:val="28"/>
                <w:szCs w:val="28"/>
              </w:rPr>
              <w:t>печатный</w:t>
            </w:r>
          </w:p>
        </w:tc>
        <w:tc>
          <w:tcPr>
            <w:tcW w:w="5952" w:type="dxa"/>
            <w:shd w:val="clear" w:color="auto" w:fill="FFFFFF"/>
          </w:tcPr>
          <w:p w14:paraId="12FC606F" w14:textId="43664CB9" w:rsidR="00D650FF" w:rsidRPr="0050333F" w:rsidRDefault="00D650FF" w:rsidP="009479DD">
            <w:pPr>
              <w:jc w:val="both"/>
              <w:rPr>
                <w:sz w:val="28"/>
                <w:szCs w:val="28"/>
              </w:rPr>
            </w:pPr>
            <w:r w:rsidRPr="001E49E6">
              <w:rPr>
                <w:sz w:val="28"/>
                <w:szCs w:val="28"/>
                <w:lang w:val="kk-KZ"/>
              </w:rPr>
              <w:t xml:space="preserve">Ежеквартальный научно-практический журнал «Статистика, учет и аудит», </w:t>
            </w:r>
            <w:r>
              <w:rPr>
                <w:rFonts w:eastAsia="Calibri"/>
                <w:color w:val="000000"/>
                <w:sz w:val="28"/>
                <w:szCs w:val="28"/>
                <w:lang w:val="kk-KZ"/>
              </w:rPr>
              <w:t>№</w:t>
            </w:r>
            <w:r w:rsidRPr="001E49E6">
              <w:rPr>
                <w:sz w:val="28"/>
                <w:szCs w:val="28"/>
                <w:lang w:val="kk-KZ"/>
              </w:rPr>
              <w:t>2(77).</w:t>
            </w:r>
            <w:r w:rsidRPr="001E49E6">
              <w:rPr>
                <w:rFonts w:eastAsia="SimSun"/>
                <w:sz w:val="28"/>
                <w:szCs w:val="28"/>
                <w:lang w:val="kk-KZ" w:eastAsia="zh-CN"/>
              </w:rPr>
              <w:t xml:space="preserve"> Алматы, </w:t>
            </w:r>
            <w:r w:rsidRPr="001E49E6">
              <w:rPr>
                <w:sz w:val="28"/>
                <w:szCs w:val="28"/>
                <w:lang w:val="kk-KZ"/>
              </w:rPr>
              <w:t xml:space="preserve">2020. С.93-98. </w:t>
            </w:r>
            <w:r>
              <w:fldChar w:fldCharType="begin"/>
            </w:r>
            <w:r w:rsidRPr="001E49E6">
              <w:rPr>
                <w:lang w:val="kk-KZ"/>
              </w:rPr>
              <w:instrText xml:space="preserve"> HYPERLINK "http://www.aesa.kz/" </w:instrText>
            </w:r>
            <w:r>
              <w:fldChar w:fldCharType="separate"/>
            </w:r>
            <w:r w:rsidRPr="001E49E6">
              <w:rPr>
                <w:rStyle w:val="a3"/>
                <w:sz w:val="28"/>
                <w:szCs w:val="28"/>
                <w:lang w:val="kk-KZ"/>
              </w:rPr>
              <w:t>http://www.aesa.kz/</w:t>
            </w:r>
            <w:r>
              <w:rPr>
                <w:rStyle w:val="a3"/>
                <w:sz w:val="28"/>
                <w:szCs w:val="28"/>
              </w:rPr>
              <w:fldChar w:fldCharType="end"/>
            </w:r>
            <w:r w:rsidRPr="001E49E6">
              <w:rPr>
                <w:sz w:val="28"/>
                <w:szCs w:val="28"/>
                <w:lang w:val="kk-KZ"/>
              </w:rPr>
              <w:t xml:space="preserve"> </w:t>
            </w:r>
          </w:p>
        </w:tc>
        <w:tc>
          <w:tcPr>
            <w:tcW w:w="848" w:type="dxa"/>
            <w:shd w:val="clear" w:color="auto" w:fill="FFFFFF"/>
          </w:tcPr>
          <w:p w14:paraId="770C2BFB" w14:textId="469A2023" w:rsidR="00D650FF" w:rsidRPr="0050333F" w:rsidRDefault="00D650FF" w:rsidP="00A02E56">
            <w:pPr>
              <w:shd w:val="clear" w:color="auto" w:fill="FFFFFF"/>
              <w:jc w:val="center"/>
              <w:rPr>
                <w:sz w:val="28"/>
                <w:szCs w:val="28"/>
                <w:lang w:val="kk-KZ"/>
              </w:rPr>
            </w:pPr>
            <w:r w:rsidRPr="00276A02">
              <w:rPr>
                <w:sz w:val="28"/>
                <w:szCs w:val="28"/>
                <w:lang w:val="kk-KZ"/>
              </w:rPr>
              <w:t>0,4</w:t>
            </w:r>
          </w:p>
        </w:tc>
        <w:tc>
          <w:tcPr>
            <w:tcW w:w="2410" w:type="dxa"/>
            <w:shd w:val="clear" w:color="auto" w:fill="FFFFFF"/>
          </w:tcPr>
          <w:p w14:paraId="21CFAAC5" w14:textId="77777777" w:rsidR="00D650FF" w:rsidRPr="00276A02" w:rsidRDefault="00D650FF" w:rsidP="00CD262C">
            <w:pPr>
              <w:suppressAutoHyphens/>
              <w:rPr>
                <w:rStyle w:val="tlid-translation"/>
                <w:sz w:val="28"/>
                <w:szCs w:val="28"/>
                <w:lang w:val="kk-KZ"/>
              </w:rPr>
            </w:pPr>
            <w:r w:rsidRPr="00276A02">
              <w:rPr>
                <w:rStyle w:val="tlid-translation"/>
                <w:sz w:val="28"/>
                <w:szCs w:val="28"/>
                <w:lang w:val="kk-KZ"/>
              </w:rPr>
              <w:t>Tulemetova A.S.,</w:t>
            </w:r>
          </w:p>
          <w:p w14:paraId="29003C17" w14:textId="36D7090E" w:rsidR="00D650FF" w:rsidRPr="0050333F" w:rsidRDefault="00D650FF" w:rsidP="00CD262C">
            <w:pPr>
              <w:suppressAutoHyphens/>
              <w:rPr>
                <w:rFonts w:eastAsia="SimSun"/>
                <w:sz w:val="28"/>
                <w:szCs w:val="28"/>
                <w:lang w:val="kk-KZ" w:eastAsia="zh-CN"/>
              </w:rPr>
            </w:pPr>
            <w:r w:rsidRPr="00276A02">
              <w:rPr>
                <w:rStyle w:val="tlid-translation"/>
                <w:sz w:val="28"/>
                <w:szCs w:val="28"/>
                <w:lang w:val="kk-KZ"/>
              </w:rPr>
              <w:t>Polezhaeva I.S., Shevchenko I.I.</w:t>
            </w:r>
          </w:p>
        </w:tc>
      </w:tr>
      <w:tr w:rsidR="00D650FF" w:rsidRPr="00D650FF" w14:paraId="110E0F0F" w14:textId="77777777" w:rsidTr="00D1049F">
        <w:trPr>
          <w:trHeight w:val="65"/>
        </w:trPr>
        <w:tc>
          <w:tcPr>
            <w:tcW w:w="401" w:type="dxa"/>
            <w:shd w:val="clear" w:color="auto" w:fill="FFFFFF"/>
          </w:tcPr>
          <w:p w14:paraId="55CC33F0" w14:textId="77777777" w:rsidR="00D650FF" w:rsidRPr="00D650FF" w:rsidRDefault="00D650FF" w:rsidP="00A02E56">
            <w:pPr>
              <w:pStyle w:val="a7"/>
              <w:numPr>
                <w:ilvl w:val="0"/>
                <w:numId w:val="11"/>
              </w:numPr>
              <w:ind w:left="0" w:firstLine="0"/>
              <w:rPr>
                <w:sz w:val="28"/>
                <w:szCs w:val="28"/>
                <w:lang w:val="en-US"/>
              </w:rPr>
            </w:pPr>
          </w:p>
        </w:tc>
        <w:tc>
          <w:tcPr>
            <w:tcW w:w="4422" w:type="dxa"/>
            <w:shd w:val="clear" w:color="auto" w:fill="FFFFFF"/>
          </w:tcPr>
          <w:p w14:paraId="15F14F90" w14:textId="72832E7B" w:rsidR="00D650FF" w:rsidRPr="0050333F" w:rsidRDefault="00D650FF" w:rsidP="00A02E56">
            <w:pPr>
              <w:shd w:val="clear" w:color="auto" w:fill="FFFFFF"/>
              <w:jc w:val="both"/>
              <w:rPr>
                <w:sz w:val="28"/>
                <w:szCs w:val="28"/>
                <w:lang w:val="en-US"/>
              </w:rPr>
            </w:pPr>
            <w:r w:rsidRPr="001E49E6">
              <w:rPr>
                <w:sz w:val="28"/>
                <w:szCs w:val="28"/>
                <w:shd w:val="clear" w:color="auto" w:fill="FFFFFF"/>
                <w:lang w:val="kk-KZ"/>
              </w:rPr>
              <w:t>Organizational аnd economic mechanism  for forming competitive strategi</w:t>
            </w:r>
            <w:proofErr w:type="spellStart"/>
            <w:r w:rsidRPr="00276A02">
              <w:rPr>
                <w:sz w:val="28"/>
                <w:szCs w:val="28"/>
                <w:shd w:val="clear" w:color="auto" w:fill="FFFFFF"/>
                <w:lang w:val="en-US"/>
              </w:rPr>
              <w:t>es</w:t>
            </w:r>
            <w:proofErr w:type="spellEnd"/>
          </w:p>
        </w:tc>
        <w:tc>
          <w:tcPr>
            <w:tcW w:w="1560" w:type="dxa"/>
            <w:shd w:val="clear" w:color="auto" w:fill="FFFFFF"/>
          </w:tcPr>
          <w:p w14:paraId="658604D4" w14:textId="2D9B2111" w:rsidR="00D650FF" w:rsidRPr="0050333F" w:rsidRDefault="00D650FF" w:rsidP="00A02E56">
            <w:pPr>
              <w:shd w:val="clear" w:color="auto" w:fill="FFFFFF"/>
              <w:jc w:val="center"/>
              <w:rPr>
                <w:color w:val="000000"/>
                <w:sz w:val="28"/>
                <w:szCs w:val="28"/>
              </w:rPr>
            </w:pPr>
            <w:r w:rsidRPr="00276A02">
              <w:rPr>
                <w:color w:val="000000"/>
                <w:sz w:val="28"/>
                <w:szCs w:val="28"/>
              </w:rPr>
              <w:t>печатный</w:t>
            </w:r>
          </w:p>
        </w:tc>
        <w:tc>
          <w:tcPr>
            <w:tcW w:w="5952" w:type="dxa"/>
            <w:shd w:val="clear" w:color="auto" w:fill="FFFFFF"/>
          </w:tcPr>
          <w:p w14:paraId="335050BC" w14:textId="77777777" w:rsidR="00D650FF" w:rsidRPr="00276A02" w:rsidRDefault="00D650FF" w:rsidP="00CD262C">
            <w:pPr>
              <w:jc w:val="both"/>
              <w:rPr>
                <w:sz w:val="28"/>
                <w:szCs w:val="28"/>
                <w:lang w:val="en-US"/>
              </w:rPr>
            </w:pPr>
            <w:r w:rsidRPr="001E49E6">
              <w:rPr>
                <w:rFonts w:eastAsiaTheme="minorHAnsi"/>
                <w:bCs/>
                <w:color w:val="000000"/>
                <w:sz w:val="28"/>
                <w:szCs w:val="28"/>
                <w:lang w:val="en-US" w:eastAsia="en-US"/>
              </w:rPr>
              <w:t>Scientific journal «</w:t>
            </w:r>
            <w:r w:rsidRPr="00276A02">
              <w:rPr>
                <w:rFonts w:eastAsiaTheme="minorHAnsi"/>
                <w:bCs/>
                <w:color w:val="000000"/>
                <w:sz w:val="28"/>
                <w:szCs w:val="28"/>
                <w:lang w:val="en-US" w:eastAsia="en-US"/>
              </w:rPr>
              <w:t>NEWS</w:t>
            </w:r>
            <w:r w:rsidRPr="00276A02">
              <w:rPr>
                <w:sz w:val="28"/>
                <w:szCs w:val="28"/>
                <w:shd w:val="clear" w:color="auto" w:fill="FFFFFF"/>
                <w:lang w:val="en-US"/>
              </w:rPr>
              <w:t xml:space="preserve"> of the National Academy of sciences of the RK</w:t>
            </w:r>
            <w:r w:rsidRPr="001E49E6">
              <w:rPr>
                <w:sz w:val="28"/>
                <w:szCs w:val="28"/>
                <w:shd w:val="clear" w:color="auto" w:fill="FFFFFF"/>
                <w:lang w:val="en-US"/>
              </w:rPr>
              <w:t>»</w:t>
            </w:r>
            <w:r w:rsidRPr="00276A02">
              <w:rPr>
                <w:sz w:val="28"/>
                <w:szCs w:val="28"/>
                <w:shd w:val="clear" w:color="auto" w:fill="FFFFFF"/>
                <w:lang w:val="en-US"/>
              </w:rPr>
              <w:t xml:space="preserve">, </w:t>
            </w:r>
            <w:r>
              <w:rPr>
                <w:rFonts w:eastAsia="Calibri"/>
                <w:color w:val="000000"/>
                <w:sz w:val="28"/>
                <w:szCs w:val="28"/>
                <w:lang w:val="kk-KZ"/>
              </w:rPr>
              <w:t>№</w:t>
            </w:r>
            <w:proofErr w:type="gramStart"/>
            <w:r w:rsidRPr="00276A02">
              <w:rPr>
                <w:sz w:val="28"/>
                <w:szCs w:val="28"/>
                <w:shd w:val="clear" w:color="auto" w:fill="FFFFFF"/>
                <w:lang w:val="en-US"/>
              </w:rPr>
              <w:t>1(</w:t>
            </w:r>
            <w:proofErr w:type="gramEnd"/>
            <w:r w:rsidRPr="00276A02">
              <w:rPr>
                <w:sz w:val="28"/>
                <w:szCs w:val="28"/>
                <w:shd w:val="clear" w:color="auto" w:fill="FFFFFF"/>
                <w:lang w:val="en-US"/>
              </w:rPr>
              <w:t>329)</w:t>
            </w:r>
            <w:r w:rsidRPr="001E49E6">
              <w:rPr>
                <w:sz w:val="28"/>
                <w:szCs w:val="28"/>
                <w:shd w:val="clear" w:color="auto" w:fill="FFFFFF"/>
                <w:lang w:val="en-US"/>
              </w:rPr>
              <w:t>.</w:t>
            </w:r>
            <w:r w:rsidRPr="00276A02">
              <w:rPr>
                <w:sz w:val="28"/>
                <w:szCs w:val="28"/>
                <w:shd w:val="clear" w:color="auto" w:fill="FFFFFF"/>
                <w:lang w:val="en-US"/>
              </w:rPr>
              <w:t xml:space="preserve"> Almaty, 2020. </w:t>
            </w:r>
            <w:r w:rsidRPr="00276A02">
              <w:rPr>
                <w:color w:val="000000"/>
                <w:sz w:val="28"/>
                <w:szCs w:val="28"/>
                <w:lang w:val="kk-KZ"/>
              </w:rPr>
              <w:t>pp</w:t>
            </w:r>
            <w:r w:rsidRPr="00276A02">
              <w:rPr>
                <w:sz w:val="28"/>
                <w:szCs w:val="28"/>
                <w:shd w:val="clear" w:color="auto" w:fill="FFFFFF"/>
                <w:lang w:val="en-US"/>
              </w:rPr>
              <w:t xml:space="preserve">.102 – 108. </w:t>
            </w:r>
          </w:p>
          <w:p w14:paraId="617417B9" w14:textId="2B3601AF" w:rsidR="00D650FF" w:rsidRPr="0050333F" w:rsidRDefault="00D650FF" w:rsidP="009479DD">
            <w:pPr>
              <w:jc w:val="both"/>
              <w:rPr>
                <w:sz w:val="28"/>
                <w:szCs w:val="28"/>
              </w:rPr>
            </w:pPr>
            <w:hyperlink r:id="rId12" w:history="1">
              <w:r w:rsidRPr="00276A02">
                <w:rPr>
                  <w:rStyle w:val="a3"/>
                  <w:sz w:val="28"/>
                  <w:szCs w:val="28"/>
                  <w:shd w:val="clear" w:color="auto" w:fill="FFFFFF"/>
                  <w:lang w:val="en-US"/>
                </w:rPr>
                <w:t>https://www.doi.org/10.32014/2020.2518-1483.13</w:t>
              </w:r>
            </w:hyperlink>
            <w:r w:rsidRPr="00276A02">
              <w:rPr>
                <w:sz w:val="28"/>
                <w:szCs w:val="28"/>
                <w:shd w:val="clear" w:color="auto" w:fill="FFFFFF"/>
                <w:lang w:val="en-US"/>
              </w:rPr>
              <w:t xml:space="preserve"> </w:t>
            </w:r>
          </w:p>
        </w:tc>
        <w:tc>
          <w:tcPr>
            <w:tcW w:w="848" w:type="dxa"/>
            <w:shd w:val="clear" w:color="auto" w:fill="FFFFFF"/>
          </w:tcPr>
          <w:p w14:paraId="3DBF04D3" w14:textId="51EB51B1" w:rsidR="00D650FF" w:rsidRPr="0050333F" w:rsidRDefault="00D650FF" w:rsidP="00A02E56">
            <w:pPr>
              <w:shd w:val="clear" w:color="auto" w:fill="FFFFFF"/>
              <w:jc w:val="center"/>
              <w:rPr>
                <w:sz w:val="28"/>
                <w:szCs w:val="28"/>
                <w:lang w:val="kk-KZ"/>
              </w:rPr>
            </w:pPr>
            <w:r w:rsidRPr="001E49E6">
              <w:rPr>
                <w:sz w:val="28"/>
                <w:szCs w:val="28"/>
                <w:lang w:val="en-US"/>
              </w:rPr>
              <w:t>0,4</w:t>
            </w:r>
          </w:p>
        </w:tc>
        <w:tc>
          <w:tcPr>
            <w:tcW w:w="2410" w:type="dxa"/>
            <w:shd w:val="clear" w:color="auto" w:fill="FFFFFF"/>
          </w:tcPr>
          <w:p w14:paraId="4BA9D934" w14:textId="77777777" w:rsidR="00D650FF" w:rsidRPr="00276A02" w:rsidRDefault="00D650FF" w:rsidP="00CD262C">
            <w:pPr>
              <w:suppressAutoHyphens/>
              <w:rPr>
                <w:sz w:val="28"/>
                <w:szCs w:val="28"/>
                <w:shd w:val="clear" w:color="auto" w:fill="FFFFFF"/>
                <w:lang w:val="en-US"/>
              </w:rPr>
            </w:pPr>
            <w:r w:rsidRPr="00276A02">
              <w:rPr>
                <w:sz w:val="28"/>
                <w:szCs w:val="28"/>
                <w:shd w:val="clear" w:color="auto" w:fill="FFFFFF"/>
                <w:lang w:val="kk-KZ"/>
              </w:rPr>
              <w:t>Kokenova</w:t>
            </w:r>
            <w:r w:rsidRPr="00276A02">
              <w:rPr>
                <w:sz w:val="28"/>
                <w:szCs w:val="28"/>
                <w:shd w:val="clear" w:color="auto" w:fill="FFFFFF"/>
                <w:lang w:val="en-US"/>
              </w:rPr>
              <w:t xml:space="preserve"> </w:t>
            </w:r>
            <w:r w:rsidRPr="00276A02">
              <w:rPr>
                <w:sz w:val="28"/>
                <w:szCs w:val="28"/>
                <w:shd w:val="clear" w:color="auto" w:fill="FFFFFF"/>
                <w:lang w:val="kk-KZ"/>
              </w:rPr>
              <w:t>A.T.</w:t>
            </w:r>
            <w:r w:rsidRPr="00276A02">
              <w:rPr>
                <w:sz w:val="28"/>
                <w:szCs w:val="28"/>
                <w:shd w:val="clear" w:color="auto" w:fill="FFFFFF"/>
                <w:lang w:val="en-US"/>
              </w:rPr>
              <w:t>,</w:t>
            </w:r>
          </w:p>
          <w:p w14:paraId="4DFE7AEE" w14:textId="77777777" w:rsidR="00D650FF" w:rsidRPr="00276A02" w:rsidRDefault="00D650FF" w:rsidP="00CD262C">
            <w:pPr>
              <w:suppressAutoHyphens/>
              <w:rPr>
                <w:sz w:val="28"/>
                <w:szCs w:val="28"/>
                <w:shd w:val="clear" w:color="auto" w:fill="FFFFFF"/>
                <w:lang w:val="kk-KZ"/>
              </w:rPr>
            </w:pPr>
            <w:r w:rsidRPr="00276A02">
              <w:rPr>
                <w:sz w:val="28"/>
                <w:szCs w:val="28"/>
                <w:shd w:val="clear" w:color="auto" w:fill="FFFFFF"/>
                <w:lang w:val="kk-KZ"/>
              </w:rPr>
              <w:t xml:space="preserve">Khan Y, </w:t>
            </w:r>
          </w:p>
          <w:p w14:paraId="36BECA8A" w14:textId="77777777" w:rsidR="00D650FF" w:rsidRPr="00276A02" w:rsidRDefault="00D650FF" w:rsidP="00CD262C">
            <w:pPr>
              <w:suppressAutoHyphens/>
              <w:rPr>
                <w:sz w:val="28"/>
                <w:szCs w:val="28"/>
                <w:shd w:val="clear" w:color="auto" w:fill="FFFFFF"/>
                <w:lang w:val="en-US"/>
              </w:rPr>
            </w:pPr>
            <w:r w:rsidRPr="00276A02">
              <w:rPr>
                <w:sz w:val="28"/>
                <w:szCs w:val="28"/>
                <w:shd w:val="clear" w:color="auto" w:fill="FFFFFF"/>
                <w:lang w:val="kk-KZ"/>
              </w:rPr>
              <w:t xml:space="preserve">Agabekova Sh.N., </w:t>
            </w:r>
            <w:r w:rsidRPr="00276A02">
              <w:rPr>
                <w:sz w:val="28"/>
                <w:szCs w:val="28"/>
                <w:shd w:val="clear" w:color="auto" w:fill="FFFFFF"/>
                <w:lang w:val="en-US"/>
              </w:rPr>
              <w:t xml:space="preserve"> </w:t>
            </w:r>
          </w:p>
          <w:p w14:paraId="6428ECB7" w14:textId="506CCDF3" w:rsidR="00D650FF" w:rsidRPr="0050333F" w:rsidRDefault="00D650FF" w:rsidP="00CD262C">
            <w:pPr>
              <w:suppressAutoHyphens/>
              <w:rPr>
                <w:rFonts w:eastAsia="SimSun"/>
                <w:sz w:val="28"/>
                <w:szCs w:val="28"/>
                <w:lang w:val="kk-KZ" w:eastAsia="zh-CN"/>
              </w:rPr>
            </w:pPr>
            <w:r w:rsidRPr="00276A02">
              <w:rPr>
                <w:sz w:val="28"/>
                <w:szCs w:val="28"/>
                <w:shd w:val="clear" w:color="auto" w:fill="FFFFFF"/>
                <w:lang w:val="kk-KZ"/>
              </w:rPr>
              <w:t>Demeubayeva A.O.</w:t>
            </w:r>
          </w:p>
        </w:tc>
      </w:tr>
      <w:tr w:rsidR="00D650FF" w:rsidRPr="00D650FF" w14:paraId="067670C2" w14:textId="77777777" w:rsidTr="00D1049F">
        <w:trPr>
          <w:trHeight w:val="65"/>
        </w:trPr>
        <w:tc>
          <w:tcPr>
            <w:tcW w:w="401" w:type="dxa"/>
            <w:shd w:val="clear" w:color="auto" w:fill="FFFFFF"/>
          </w:tcPr>
          <w:p w14:paraId="4CABD540" w14:textId="77777777" w:rsidR="00D650FF" w:rsidRPr="00D650FF" w:rsidRDefault="00D650FF" w:rsidP="00A02E56">
            <w:pPr>
              <w:pStyle w:val="a7"/>
              <w:numPr>
                <w:ilvl w:val="0"/>
                <w:numId w:val="11"/>
              </w:numPr>
              <w:ind w:left="0" w:firstLine="0"/>
              <w:rPr>
                <w:sz w:val="28"/>
                <w:szCs w:val="28"/>
                <w:lang w:val="en-US"/>
              </w:rPr>
            </w:pPr>
          </w:p>
        </w:tc>
        <w:tc>
          <w:tcPr>
            <w:tcW w:w="4422" w:type="dxa"/>
            <w:shd w:val="clear" w:color="auto" w:fill="FFFFFF"/>
          </w:tcPr>
          <w:p w14:paraId="7720DF80" w14:textId="510FEE37" w:rsidR="00D650FF" w:rsidRPr="001E49E6" w:rsidRDefault="00D650FF" w:rsidP="00A02E56">
            <w:pPr>
              <w:shd w:val="clear" w:color="auto" w:fill="FFFFFF"/>
              <w:jc w:val="both"/>
              <w:rPr>
                <w:sz w:val="28"/>
                <w:szCs w:val="28"/>
                <w:shd w:val="clear" w:color="auto" w:fill="FFFFFF"/>
                <w:lang w:val="kk-KZ"/>
              </w:rPr>
            </w:pPr>
            <w:r w:rsidRPr="00276A02">
              <w:rPr>
                <w:sz w:val="28"/>
                <w:szCs w:val="28"/>
                <w:lang w:val="en-US"/>
              </w:rPr>
              <w:t xml:space="preserve">Municipal infrastructure project: municipal bonds as one the main factors in economic development </w:t>
            </w:r>
          </w:p>
        </w:tc>
        <w:tc>
          <w:tcPr>
            <w:tcW w:w="1560" w:type="dxa"/>
            <w:shd w:val="clear" w:color="auto" w:fill="FFFFFF"/>
          </w:tcPr>
          <w:p w14:paraId="432B16E1" w14:textId="6B328460" w:rsidR="00D650FF" w:rsidRPr="00276A02" w:rsidRDefault="00D650FF" w:rsidP="00A02E56">
            <w:pPr>
              <w:shd w:val="clear" w:color="auto" w:fill="FFFFFF"/>
              <w:jc w:val="center"/>
              <w:rPr>
                <w:color w:val="000000"/>
                <w:sz w:val="28"/>
                <w:szCs w:val="28"/>
              </w:rPr>
            </w:pPr>
            <w:r w:rsidRPr="00276A02">
              <w:rPr>
                <w:color w:val="000000"/>
                <w:sz w:val="28"/>
                <w:szCs w:val="28"/>
              </w:rPr>
              <w:t>печатный</w:t>
            </w:r>
          </w:p>
        </w:tc>
        <w:tc>
          <w:tcPr>
            <w:tcW w:w="5952" w:type="dxa"/>
            <w:shd w:val="clear" w:color="auto" w:fill="FFFFFF"/>
          </w:tcPr>
          <w:p w14:paraId="0C0D5342" w14:textId="77777777" w:rsidR="00D650FF" w:rsidRPr="00276A02" w:rsidRDefault="00D650FF" w:rsidP="00CD262C">
            <w:pPr>
              <w:widowControl/>
              <w:jc w:val="both"/>
              <w:rPr>
                <w:rFonts w:eastAsiaTheme="minorHAnsi"/>
                <w:color w:val="000000"/>
                <w:sz w:val="28"/>
                <w:szCs w:val="28"/>
                <w:lang w:val="en-US" w:eastAsia="en-US"/>
              </w:rPr>
            </w:pPr>
            <w:r w:rsidRPr="001E49E6">
              <w:rPr>
                <w:rFonts w:eastAsiaTheme="minorHAnsi"/>
                <w:bCs/>
                <w:color w:val="000000"/>
                <w:sz w:val="28"/>
                <w:szCs w:val="28"/>
                <w:lang w:val="en-US" w:eastAsia="en-US"/>
              </w:rPr>
              <w:t>Scientific journal «</w:t>
            </w:r>
            <w:r w:rsidRPr="00276A02">
              <w:rPr>
                <w:rFonts w:eastAsiaTheme="minorHAnsi"/>
                <w:bCs/>
                <w:color w:val="000000"/>
                <w:sz w:val="28"/>
                <w:szCs w:val="28"/>
                <w:lang w:val="en-US" w:eastAsia="en-US"/>
              </w:rPr>
              <w:t>NEWS</w:t>
            </w:r>
            <w:r w:rsidRPr="00276A02">
              <w:rPr>
                <w:rFonts w:eastAsiaTheme="minorHAnsi"/>
                <w:b/>
                <w:bCs/>
                <w:color w:val="000000"/>
                <w:sz w:val="28"/>
                <w:szCs w:val="28"/>
                <w:lang w:val="en-US" w:eastAsia="en-US"/>
              </w:rPr>
              <w:t xml:space="preserve"> </w:t>
            </w:r>
            <w:r w:rsidRPr="00276A02">
              <w:rPr>
                <w:rFonts w:eastAsiaTheme="minorHAnsi"/>
                <w:color w:val="000000"/>
                <w:sz w:val="28"/>
                <w:szCs w:val="28"/>
                <w:lang w:val="en-US" w:eastAsia="en-US"/>
              </w:rPr>
              <w:t>of the National Academy of sciences of the RK</w:t>
            </w:r>
            <w:r w:rsidRPr="001E49E6">
              <w:rPr>
                <w:rFonts w:eastAsiaTheme="minorHAnsi"/>
                <w:color w:val="000000"/>
                <w:sz w:val="28"/>
                <w:szCs w:val="28"/>
                <w:lang w:val="en-US" w:eastAsia="en-US"/>
              </w:rPr>
              <w:t>»</w:t>
            </w:r>
            <w:r w:rsidRPr="00276A02">
              <w:rPr>
                <w:rFonts w:eastAsiaTheme="minorHAnsi"/>
                <w:color w:val="000000"/>
                <w:sz w:val="28"/>
                <w:szCs w:val="28"/>
                <w:lang w:val="en-US" w:eastAsia="en-US"/>
              </w:rPr>
              <w:t xml:space="preserve">, </w:t>
            </w:r>
            <w:r>
              <w:rPr>
                <w:rFonts w:eastAsia="Calibri"/>
                <w:color w:val="000000"/>
                <w:sz w:val="28"/>
                <w:szCs w:val="28"/>
                <w:lang w:val="kk-KZ"/>
              </w:rPr>
              <w:t>№</w:t>
            </w:r>
            <w:r w:rsidRPr="00276A02">
              <w:rPr>
                <w:rFonts w:eastAsiaTheme="minorHAnsi"/>
                <w:color w:val="000000"/>
                <w:sz w:val="28"/>
                <w:szCs w:val="28"/>
                <w:lang w:val="en-US" w:eastAsia="en-US"/>
              </w:rPr>
              <w:t>1</w:t>
            </w:r>
            <w:r w:rsidRPr="00276A02">
              <w:rPr>
                <w:sz w:val="28"/>
                <w:szCs w:val="28"/>
                <w:lang w:val="en-US"/>
              </w:rPr>
              <w:t xml:space="preserve"> (329)</w:t>
            </w:r>
            <w:r w:rsidRPr="001E49E6">
              <w:rPr>
                <w:sz w:val="28"/>
                <w:szCs w:val="28"/>
                <w:lang w:val="en-US"/>
              </w:rPr>
              <w:t>.</w:t>
            </w:r>
            <w:r w:rsidRPr="00276A02">
              <w:rPr>
                <w:sz w:val="28"/>
                <w:szCs w:val="28"/>
                <w:lang w:val="en-US"/>
              </w:rPr>
              <w:t xml:space="preserve"> Almaty, 2020. </w:t>
            </w:r>
            <w:r w:rsidRPr="00276A02">
              <w:rPr>
                <w:color w:val="000000"/>
                <w:sz w:val="28"/>
                <w:szCs w:val="28"/>
                <w:lang w:val="kk-KZ"/>
              </w:rPr>
              <w:t>pp</w:t>
            </w:r>
            <w:r w:rsidRPr="00276A02">
              <w:rPr>
                <w:sz w:val="28"/>
                <w:szCs w:val="28"/>
                <w:lang w:val="en-US"/>
              </w:rPr>
              <w:t>.205 – 214.</w:t>
            </w:r>
          </w:p>
          <w:p w14:paraId="6719866F" w14:textId="763FD288" w:rsidR="00D650FF" w:rsidRPr="001E49E6" w:rsidRDefault="00D650FF" w:rsidP="00CD262C">
            <w:pPr>
              <w:jc w:val="both"/>
              <w:rPr>
                <w:rFonts w:eastAsiaTheme="minorHAnsi"/>
                <w:bCs/>
                <w:color w:val="000000"/>
                <w:sz w:val="28"/>
                <w:szCs w:val="28"/>
                <w:lang w:val="en-US" w:eastAsia="en-US"/>
              </w:rPr>
            </w:pPr>
            <w:hyperlink r:id="rId13" w:history="1">
              <w:r w:rsidRPr="00276A02">
                <w:rPr>
                  <w:rStyle w:val="a3"/>
                  <w:bCs/>
                  <w:sz w:val="28"/>
                  <w:szCs w:val="28"/>
                  <w:lang w:val="en-US"/>
                </w:rPr>
                <w:t>https://www.doi.org/10.32014/2020.2224-5294.24</w:t>
              </w:r>
            </w:hyperlink>
            <w:r w:rsidRPr="00276A02">
              <w:rPr>
                <w:bCs/>
                <w:sz w:val="28"/>
                <w:szCs w:val="28"/>
                <w:lang w:val="en-US"/>
              </w:rPr>
              <w:t xml:space="preserve"> </w:t>
            </w:r>
          </w:p>
        </w:tc>
        <w:tc>
          <w:tcPr>
            <w:tcW w:w="848" w:type="dxa"/>
            <w:shd w:val="clear" w:color="auto" w:fill="FFFFFF"/>
          </w:tcPr>
          <w:p w14:paraId="59474237" w14:textId="097C9728" w:rsidR="00D650FF" w:rsidRPr="001E49E6" w:rsidRDefault="00D650FF" w:rsidP="00A02E56">
            <w:pPr>
              <w:shd w:val="clear" w:color="auto" w:fill="FFFFFF"/>
              <w:jc w:val="center"/>
              <w:rPr>
                <w:sz w:val="28"/>
                <w:szCs w:val="28"/>
                <w:lang w:val="en-US"/>
              </w:rPr>
            </w:pPr>
            <w:r w:rsidRPr="001E49E6">
              <w:rPr>
                <w:sz w:val="28"/>
                <w:szCs w:val="28"/>
                <w:lang w:val="en-US"/>
              </w:rPr>
              <w:t>0,6</w:t>
            </w:r>
          </w:p>
        </w:tc>
        <w:tc>
          <w:tcPr>
            <w:tcW w:w="2410" w:type="dxa"/>
            <w:shd w:val="clear" w:color="auto" w:fill="FFFFFF"/>
          </w:tcPr>
          <w:p w14:paraId="0BBF94CE" w14:textId="77777777" w:rsidR="00D650FF" w:rsidRPr="00276A02" w:rsidRDefault="00D650FF" w:rsidP="00CD262C">
            <w:pPr>
              <w:suppressAutoHyphens/>
              <w:rPr>
                <w:sz w:val="28"/>
                <w:szCs w:val="28"/>
                <w:lang w:val="kk-KZ"/>
              </w:rPr>
            </w:pPr>
            <w:r w:rsidRPr="00276A02">
              <w:rPr>
                <w:sz w:val="28"/>
                <w:szCs w:val="28"/>
                <w:lang w:val="kk-KZ"/>
              </w:rPr>
              <w:t>Kokenova A.T.,</w:t>
            </w:r>
          </w:p>
          <w:p w14:paraId="4FBC49F3" w14:textId="77777777" w:rsidR="00D650FF" w:rsidRPr="00276A02" w:rsidRDefault="00D650FF" w:rsidP="00CD262C">
            <w:pPr>
              <w:suppressAutoHyphens/>
              <w:rPr>
                <w:sz w:val="28"/>
                <w:szCs w:val="28"/>
                <w:lang w:val="kk-KZ"/>
              </w:rPr>
            </w:pPr>
            <w:r w:rsidRPr="00276A02">
              <w:rPr>
                <w:sz w:val="28"/>
                <w:szCs w:val="28"/>
                <w:lang w:val="kk-KZ"/>
              </w:rPr>
              <w:t>Nurasheva K.K.,</w:t>
            </w:r>
          </w:p>
          <w:p w14:paraId="056DC214" w14:textId="77777777" w:rsidR="00D650FF" w:rsidRPr="00276A02" w:rsidRDefault="00D650FF" w:rsidP="00CD262C">
            <w:pPr>
              <w:suppressAutoHyphens/>
              <w:rPr>
                <w:sz w:val="28"/>
                <w:szCs w:val="28"/>
                <w:lang w:val="kk-KZ"/>
              </w:rPr>
            </w:pPr>
            <w:r w:rsidRPr="00276A02">
              <w:rPr>
                <w:sz w:val="28"/>
                <w:szCs w:val="28"/>
                <w:lang w:val="kk-KZ"/>
              </w:rPr>
              <w:t>Kulanova D.A.,</w:t>
            </w:r>
          </w:p>
          <w:p w14:paraId="1DC4156B" w14:textId="5EBB21BA" w:rsidR="00D650FF" w:rsidRPr="00276A02" w:rsidRDefault="00D650FF" w:rsidP="00CD262C">
            <w:pPr>
              <w:suppressAutoHyphens/>
              <w:rPr>
                <w:sz w:val="28"/>
                <w:szCs w:val="28"/>
                <w:shd w:val="clear" w:color="auto" w:fill="FFFFFF"/>
                <w:lang w:val="kk-KZ"/>
              </w:rPr>
            </w:pPr>
            <w:r w:rsidRPr="00276A02">
              <w:rPr>
                <w:sz w:val="28"/>
                <w:szCs w:val="28"/>
                <w:lang w:val="kk-KZ"/>
              </w:rPr>
              <w:t>Kaukeshova R.</w:t>
            </w:r>
            <w:r w:rsidRPr="00276A02">
              <w:rPr>
                <w:sz w:val="28"/>
                <w:szCs w:val="28"/>
                <w:lang w:val="en-US"/>
              </w:rPr>
              <w:t xml:space="preserve"> </w:t>
            </w:r>
          </w:p>
        </w:tc>
      </w:tr>
      <w:tr w:rsidR="00D650FF" w:rsidRPr="00D650FF" w14:paraId="60D83DC6" w14:textId="77777777" w:rsidTr="00D1049F">
        <w:trPr>
          <w:trHeight w:val="65"/>
        </w:trPr>
        <w:tc>
          <w:tcPr>
            <w:tcW w:w="401" w:type="dxa"/>
            <w:shd w:val="clear" w:color="auto" w:fill="FFFFFF"/>
          </w:tcPr>
          <w:p w14:paraId="46D31FA9" w14:textId="77777777" w:rsidR="00D650FF" w:rsidRPr="00D650FF" w:rsidRDefault="00D650FF" w:rsidP="00A02E56">
            <w:pPr>
              <w:pStyle w:val="a7"/>
              <w:numPr>
                <w:ilvl w:val="0"/>
                <w:numId w:val="11"/>
              </w:numPr>
              <w:ind w:left="0" w:firstLine="0"/>
              <w:rPr>
                <w:sz w:val="28"/>
                <w:szCs w:val="28"/>
                <w:lang w:val="en-US"/>
              </w:rPr>
            </w:pPr>
          </w:p>
        </w:tc>
        <w:tc>
          <w:tcPr>
            <w:tcW w:w="4422" w:type="dxa"/>
            <w:shd w:val="clear" w:color="auto" w:fill="FFFFFF"/>
          </w:tcPr>
          <w:p w14:paraId="2C7278ED" w14:textId="4C09B9B5" w:rsidR="00D650FF" w:rsidRPr="001E49E6" w:rsidRDefault="00D650FF" w:rsidP="00A02E56">
            <w:pPr>
              <w:shd w:val="clear" w:color="auto" w:fill="FFFFFF"/>
              <w:jc w:val="both"/>
              <w:rPr>
                <w:sz w:val="28"/>
                <w:szCs w:val="28"/>
                <w:shd w:val="clear" w:color="auto" w:fill="FFFFFF"/>
                <w:lang w:val="kk-KZ"/>
              </w:rPr>
            </w:pPr>
            <w:r w:rsidRPr="00276A02">
              <w:rPr>
                <w:bCs/>
                <w:color w:val="000000"/>
                <w:sz w:val="28"/>
                <w:szCs w:val="28"/>
                <w:lang w:val="en-US"/>
              </w:rPr>
              <w:t>Integration of Kazakhstan’s agro-industrial</w:t>
            </w:r>
            <w:r w:rsidRPr="00276A02">
              <w:rPr>
                <w:bCs/>
                <w:color w:val="000000"/>
                <w:sz w:val="28"/>
                <w:szCs w:val="28"/>
                <w:lang w:val="en-US"/>
              </w:rPr>
              <w:br/>
              <w:t>complex within the framework</w:t>
            </w:r>
            <w:r w:rsidRPr="00276A02">
              <w:rPr>
                <w:bCs/>
                <w:color w:val="000000"/>
                <w:sz w:val="28"/>
                <w:szCs w:val="28"/>
                <w:lang w:val="en-US"/>
              </w:rPr>
              <w:br/>
              <w:t>of economic processes globalization</w:t>
            </w:r>
            <w:r w:rsidRPr="00276A02">
              <w:rPr>
                <w:sz w:val="28"/>
                <w:szCs w:val="28"/>
                <w:lang w:val="en-US"/>
              </w:rPr>
              <w:t xml:space="preserve"> </w:t>
            </w:r>
          </w:p>
        </w:tc>
        <w:tc>
          <w:tcPr>
            <w:tcW w:w="1560" w:type="dxa"/>
            <w:shd w:val="clear" w:color="auto" w:fill="FFFFFF"/>
          </w:tcPr>
          <w:p w14:paraId="3E95F078" w14:textId="2C262621" w:rsidR="00D650FF" w:rsidRPr="00276A02" w:rsidRDefault="00D650FF" w:rsidP="00A02E56">
            <w:pPr>
              <w:shd w:val="clear" w:color="auto" w:fill="FFFFFF"/>
              <w:jc w:val="center"/>
              <w:rPr>
                <w:color w:val="000000"/>
                <w:sz w:val="28"/>
                <w:szCs w:val="28"/>
              </w:rPr>
            </w:pPr>
            <w:r w:rsidRPr="00276A02">
              <w:rPr>
                <w:color w:val="000000"/>
                <w:sz w:val="28"/>
                <w:szCs w:val="28"/>
              </w:rPr>
              <w:t>печатный</w:t>
            </w:r>
          </w:p>
        </w:tc>
        <w:tc>
          <w:tcPr>
            <w:tcW w:w="5952" w:type="dxa"/>
            <w:shd w:val="clear" w:color="auto" w:fill="FFFFFF"/>
          </w:tcPr>
          <w:p w14:paraId="4E917D81" w14:textId="77777777" w:rsidR="00D650FF" w:rsidRPr="00276A02" w:rsidRDefault="00D650FF" w:rsidP="00CD262C">
            <w:pPr>
              <w:jc w:val="both"/>
              <w:rPr>
                <w:sz w:val="28"/>
                <w:szCs w:val="28"/>
              </w:rPr>
            </w:pPr>
            <w:r w:rsidRPr="0050333F">
              <w:rPr>
                <w:rFonts w:eastAsia="Calibri"/>
                <w:sz w:val="28"/>
                <w:szCs w:val="28"/>
                <w:lang w:eastAsia="en-US"/>
              </w:rPr>
              <w:t xml:space="preserve">Научный журнал </w:t>
            </w:r>
            <w:r>
              <w:rPr>
                <w:rFonts w:eastAsia="Calibri"/>
                <w:sz w:val="28"/>
                <w:szCs w:val="28"/>
                <w:lang w:eastAsia="en-US"/>
              </w:rPr>
              <w:t>«</w:t>
            </w:r>
            <w:r w:rsidRPr="00276A02">
              <w:rPr>
                <w:sz w:val="28"/>
                <w:szCs w:val="28"/>
                <w:lang w:val="kk-KZ"/>
              </w:rPr>
              <w:t>Известия НАН РК</w:t>
            </w:r>
            <w:r>
              <w:rPr>
                <w:sz w:val="28"/>
                <w:szCs w:val="28"/>
                <w:lang w:val="kk-KZ"/>
              </w:rPr>
              <w:t>»</w:t>
            </w:r>
            <w:r w:rsidRPr="00276A02">
              <w:rPr>
                <w:sz w:val="28"/>
                <w:szCs w:val="28"/>
                <w:lang w:val="kk-KZ"/>
              </w:rPr>
              <w:t>, №4 (332)</w:t>
            </w:r>
            <w:r>
              <w:rPr>
                <w:sz w:val="28"/>
                <w:szCs w:val="28"/>
                <w:lang w:val="kk-KZ"/>
              </w:rPr>
              <w:t>.</w:t>
            </w:r>
            <w:r w:rsidRPr="00276A02">
              <w:rPr>
                <w:sz w:val="28"/>
                <w:szCs w:val="28"/>
                <w:lang w:val="kk-KZ"/>
              </w:rPr>
              <w:t xml:space="preserve"> </w:t>
            </w:r>
            <w:r w:rsidRPr="00276A02">
              <w:rPr>
                <w:sz w:val="28"/>
                <w:szCs w:val="28"/>
              </w:rPr>
              <w:t xml:space="preserve">Алматы, </w:t>
            </w:r>
            <w:r w:rsidRPr="00276A02">
              <w:rPr>
                <w:sz w:val="28"/>
                <w:szCs w:val="28"/>
                <w:lang w:val="kk-KZ"/>
              </w:rPr>
              <w:t xml:space="preserve">2020. </w:t>
            </w:r>
            <w:r w:rsidRPr="00276A02">
              <w:rPr>
                <w:sz w:val="28"/>
                <w:szCs w:val="28"/>
                <w:lang w:val="en-US"/>
              </w:rPr>
              <w:t>C</w:t>
            </w:r>
            <w:r w:rsidRPr="00276A02">
              <w:rPr>
                <w:sz w:val="28"/>
                <w:szCs w:val="28"/>
                <w:lang w:val="kk-KZ"/>
              </w:rPr>
              <w:t xml:space="preserve">. 29-36. </w:t>
            </w:r>
          </w:p>
          <w:p w14:paraId="1936F34E" w14:textId="3E889C93" w:rsidR="00D650FF" w:rsidRPr="00D650FF" w:rsidRDefault="00D650FF" w:rsidP="00CD262C">
            <w:pPr>
              <w:jc w:val="both"/>
              <w:rPr>
                <w:rFonts w:eastAsiaTheme="minorHAnsi"/>
                <w:bCs/>
                <w:color w:val="000000"/>
                <w:sz w:val="28"/>
                <w:szCs w:val="28"/>
                <w:lang w:eastAsia="en-US"/>
              </w:rPr>
            </w:pPr>
            <w:hyperlink r:id="rId14" w:history="1">
              <w:r w:rsidRPr="00276A02">
                <w:rPr>
                  <w:rStyle w:val="a3"/>
                  <w:sz w:val="28"/>
                  <w:szCs w:val="28"/>
                </w:rPr>
                <w:t>https://doi.org/10.32014/2020.2224-5294.99</w:t>
              </w:r>
            </w:hyperlink>
            <w:r w:rsidRPr="00276A02">
              <w:rPr>
                <w:sz w:val="28"/>
                <w:szCs w:val="28"/>
              </w:rPr>
              <w:t xml:space="preserve"> </w:t>
            </w:r>
          </w:p>
        </w:tc>
        <w:tc>
          <w:tcPr>
            <w:tcW w:w="848" w:type="dxa"/>
            <w:shd w:val="clear" w:color="auto" w:fill="FFFFFF"/>
          </w:tcPr>
          <w:p w14:paraId="6C20A44A" w14:textId="19EB7DA9" w:rsidR="00D650FF" w:rsidRPr="001E49E6" w:rsidRDefault="00D650FF" w:rsidP="00A02E56">
            <w:pPr>
              <w:shd w:val="clear" w:color="auto" w:fill="FFFFFF"/>
              <w:jc w:val="center"/>
              <w:rPr>
                <w:sz w:val="28"/>
                <w:szCs w:val="28"/>
                <w:lang w:val="en-US"/>
              </w:rPr>
            </w:pPr>
            <w:r w:rsidRPr="00276A02">
              <w:rPr>
                <w:sz w:val="28"/>
                <w:szCs w:val="28"/>
              </w:rPr>
              <w:t>0,5</w:t>
            </w:r>
          </w:p>
        </w:tc>
        <w:tc>
          <w:tcPr>
            <w:tcW w:w="2410" w:type="dxa"/>
            <w:shd w:val="clear" w:color="auto" w:fill="FFFFFF"/>
          </w:tcPr>
          <w:p w14:paraId="7A407018" w14:textId="77777777" w:rsidR="00D650FF" w:rsidRPr="00276A02" w:rsidRDefault="00D650FF" w:rsidP="00CD262C">
            <w:pPr>
              <w:suppressAutoHyphens/>
              <w:rPr>
                <w:sz w:val="28"/>
                <w:szCs w:val="28"/>
                <w:lang w:val="kk-KZ"/>
              </w:rPr>
            </w:pPr>
            <w:r w:rsidRPr="00276A02">
              <w:rPr>
                <w:sz w:val="28"/>
                <w:szCs w:val="28"/>
                <w:lang w:val="kk-KZ"/>
              </w:rPr>
              <w:t xml:space="preserve">Кокенова А.Т, </w:t>
            </w:r>
          </w:p>
          <w:p w14:paraId="15192F4C" w14:textId="77777777" w:rsidR="00D650FF" w:rsidRPr="00276A02" w:rsidRDefault="00D650FF" w:rsidP="00CD262C">
            <w:pPr>
              <w:suppressAutoHyphens/>
              <w:rPr>
                <w:sz w:val="28"/>
                <w:szCs w:val="28"/>
                <w:lang w:val="kk-KZ"/>
              </w:rPr>
            </w:pPr>
            <w:r w:rsidRPr="00276A02">
              <w:rPr>
                <w:sz w:val="28"/>
                <w:szCs w:val="28"/>
                <w:lang w:val="kk-KZ"/>
              </w:rPr>
              <w:t xml:space="preserve">Куашбай С., </w:t>
            </w:r>
          </w:p>
          <w:p w14:paraId="023843B7" w14:textId="77777777" w:rsidR="00D650FF" w:rsidRPr="00276A02" w:rsidRDefault="00D650FF" w:rsidP="00CD262C">
            <w:pPr>
              <w:suppressAutoHyphens/>
              <w:rPr>
                <w:sz w:val="28"/>
                <w:szCs w:val="28"/>
                <w:lang w:val="kk-KZ"/>
              </w:rPr>
            </w:pPr>
            <w:r w:rsidRPr="00276A02">
              <w:rPr>
                <w:sz w:val="28"/>
                <w:szCs w:val="28"/>
                <w:lang w:val="kk-KZ"/>
              </w:rPr>
              <w:t xml:space="preserve">Канабекова М.А., </w:t>
            </w:r>
          </w:p>
          <w:p w14:paraId="3B4BAA7C" w14:textId="438A736F" w:rsidR="00D650FF" w:rsidRPr="00276A02" w:rsidRDefault="00D650FF" w:rsidP="00CD262C">
            <w:pPr>
              <w:suppressAutoHyphens/>
              <w:rPr>
                <w:sz w:val="28"/>
                <w:szCs w:val="28"/>
                <w:shd w:val="clear" w:color="auto" w:fill="FFFFFF"/>
                <w:lang w:val="kk-KZ"/>
              </w:rPr>
            </w:pPr>
            <w:r w:rsidRPr="00276A02">
              <w:rPr>
                <w:sz w:val="28"/>
                <w:szCs w:val="28"/>
                <w:lang w:val="kk-KZ"/>
              </w:rPr>
              <w:t>Мади М.</w:t>
            </w:r>
          </w:p>
        </w:tc>
      </w:tr>
      <w:tr w:rsidR="00D650FF" w:rsidRPr="00D650FF" w14:paraId="0E9392DB" w14:textId="77777777" w:rsidTr="00D1049F">
        <w:trPr>
          <w:trHeight w:val="65"/>
        </w:trPr>
        <w:tc>
          <w:tcPr>
            <w:tcW w:w="401" w:type="dxa"/>
            <w:shd w:val="clear" w:color="auto" w:fill="FFFFFF"/>
          </w:tcPr>
          <w:p w14:paraId="3DD02B8B" w14:textId="77777777" w:rsidR="00D650FF" w:rsidRPr="00D650FF" w:rsidRDefault="00D650FF" w:rsidP="00A02E56">
            <w:pPr>
              <w:pStyle w:val="a7"/>
              <w:numPr>
                <w:ilvl w:val="0"/>
                <w:numId w:val="11"/>
              </w:numPr>
              <w:ind w:left="0" w:firstLine="0"/>
              <w:rPr>
                <w:sz w:val="28"/>
                <w:szCs w:val="28"/>
              </w:rPr>
            </w:pPr>
          </w:p>
        </w:tc>
        <w:tc>
          <w:tcPr>
            <w:tcW w:w="4422" w:type="dxa"/>
            <w:shd w:val="clear" w:color="auto" w:fill="FFFFFF"/>
          </w:tcPr>
          <w:p w14:paraId="76234431" w14:textId="317B4CC2" w:rsidR="00D650FF" w:rsidRPr="001E49E6" w:rsidRDefault="00D650FF" w:rsidP="00A02E56">
            <w:pPr>
              <w:shd w:val="clear" w:color="auto" w:fill="FFFFFF"/>
              <w:jc w:val="both"/>
              <w:rPr>
                <w:sz w:val="28"/>
                <w:szCs w:val="28"/>
                <w:shd w:val="clear" w:color="auto" w:fill="FFFFFF"/>
                <w:lang w:val="kk-KZ"/>
              </w:rPr>
            </w:pPr>
            <w:r w:rsidRPr="0050333F">
              <w:rPr>
                <w:bCs/>
                <w:color w:val="000000"/>
                <w:sz w:val="28"/>
                <w:szCs w:val="28"/>
                <w:lang w:val="en-US"/>
              </w:rPr>
              <w:t>Municipal infrastructure bonds:</w:t>
            </w:r>
            <w:r w:rsidRPr="0050333F">
              <w:rPr>
                <w:bCs/>
                <w:color w:val="000000"/>
                <w:sz w:val="28"/>
                <w:szCs w:val="28"/>
                <w:lang w:val="en-US"/>
              </w:rPr>
              <w:br/>
              <w:t>world experience, problems and adaptation</w:t>
            </w:r>
          </w:p>
        </w:tc>
        <w:tc>
          <w:tcPr>
            <w:tcW w:w="1560" w:type="dxa"/>
            <w:shd w:val="clear" w:color="auto" w:fill="FFFFFF"/>
          </w:tcPr>
          <w:p w14:paraId="41FBFDB1" w14:textId="623C7A61" w:rsidR="00D650FF" w:rsidRPr="00276A02" w:rsidRDefault="00D650FF" w:rsidP="00A02E56">
            <w:pPr>
              <w:shd w:val="clear" w:color="auto" w:fill="FFFFFF"/>
              <w:jc w:val="center"/>
              <w:rPr>
                <w:color w:val="000000"/>
                <w:sz w:val="28"/>
                <w:szCs w:val="28"/>
              </w:rPr>
            </w:pPr>
            <w:r w:rsidRPr="0050333F">
              <w:rPr>
                <w:color w:val="000000"/>
                <w:sz w:val="28"/>
                <w:szCs w:val="28"/>
              </w:rPr>
              <w:t>печатный</w:t>
            </w:r>
          </w:p>
        </w:tc>
        <w:tc>
          <w:tcPr>
            <w:tcW w:w="5952" w:type="dxa"/>
            <w:shd w:val="clear" w:color="auto" w:fill="FFFFFF"/>
          </w:tcPr>
          <w:p w14:paraId="452FB527" w14:textId="77777777" w:rsidR="00D650FF" w:rsidRPr="0050333F" w:rsidRDefault="00D650FF" w:rsidP="00CD262C">
            <w:pPr>
              <w:jc w:val="both"/>
              <w:rPr>
                <w:sz w:val="28"/>
                <w:szCs w:val="28"/>
                <w:lang w:val="kk-KZ"/>
              </w:rPr>
            </w:pPr>
            <w:r w:rsidRPr="0050333F">
              <w:rPr>
                <w:rFonts w:eastAsia="Calibri"/>
                <w:sz w:val="28"/>
                <w:szCs w:val="28"/>
                <w:lang w:eastAsia="en-US"/>
              </w:rPr>
              <w:t xml:space="preserve">Научный журнал </w:t>
            </w:r>
            <w:r>
              <w:rPr>
                <w:rFonts w:eastAsia="Calibri"/>
                <w:sz w:val="28"/>
                <w:szCs w:val="28"/>
                <w:lang w:eastAsia="en-US"/>
              </w:rPr>
              <w:t>«</w:t>
            </w:r>
            <w:r w:rsidRPr="0050333F">
              <w:rPr>
                <w:sz w:val="28"/>
                <w:szCs w:val="28"/>
                <w:lang w:val="kk-KZ"/>
              </w:rPr>
              <w:t>Известия НАН РК</w:t>
            </w:r>
            <w:r>
              <w:rPr>
                <w:sz w:val="28"/>
                <w:szCs w:val="28"/>
                <w:lang w:val="kk-KZ"/>
              </w:rPr>
              <w:t>»</w:t>
            </w:r>
            <w:r w:rsidRPr="0050333F">
              <w:rPr>
                <w:sz w:val="28"/>
                <w:szCs w:val="28"/>
                <w:lang w:val="kk-KZ"/>
              </w:rPr>
              <w:t>, №4 (332)</w:t>
            </w:r>
            <w:r>
              <w:rPr>
                <w:sz w:val="28"/>
                <w:szCs w:val="28"/>
                <w:lang w:val="kk-KZ"/>
              </w:rPr>
              <w:t>.</w:t>
            </w:r>
            <w:r w:rsidRPr="0050333F">
              <w:rPr>
                <w:sz w:val="28"/>
                <w:szCs w:val="28"/>
                <w:lang w:val="kk-KZ"/>
              </w:rPr>
              <w:t xml:space="preserve"> Алматы, 2020. </w:t>
            </w:r>
            <w:r w:rsidRPr="0050333F">
              <w:rPr>
                <w:sz w:val="28"/>
                <w:szCs w:val="28"/>
                <w:lang w:val="en-US"/>
              </w:rPr>
              <w:t>C</w:t>
            </w:r>
            <w:r w:rsidRPr="0050333F">
              <w:rPr>
                <w:sz w:val="28"/>
                <w:szCs w:val="28"/>
                <w:lang w:val="kk-KZ"/>
              </w:rPr>
              <w:t xml:space="preserve">. 67-73. </w:t>
            </w:r>
          </w:p>
          <w:p w14:paraId="7B404CBC" w14:textId="524571CF" w:rsidR="00D650FF" w:rsidRPr="00D650FF" w:rsidRDefault="00D650FF" w:rsidP="00CD262C">
            <w:pPr>
              <w:jc w:val="both"/>
              <w:rPr>
                <w:rFonts w:eastAsiaTheme="minorHAnsi"/>
                <w:bCs/>
                <w:color w:val="000000"/>
                <w:sz w:val="28"/>
                <w:szCs w:val="28"/>
                <w:lang w:eastAsia="en-US"/>
              </w:rPr>
            </w:pPr>
            <w:hyperlink r:id="rId15" w:history="1">
              <w:r w:rsidRPr="0050333F">
                <w:rPr>
                  <w:rStyle w:val="a3"/>
                  <w:sz w:val="28"/>
                  <w:szCs w:val="28"/>
                </w:rPr>
                <w:t>https://doi.org/10.32014/2020.2224-5294.104</w:t>
              </w:r>
            </w:hyperlink>
            <w:r w:rsidRPr="0050333F">
              <w:rPr>
                <w:sz w:val="28"/>
                <w:szCs w:val="28"/>
              </w:rPr>
              <w:t xml:space="preserve"> </w:t>
            </w:r>
          </w:p>
        </w:tc>
        <w:tc>
          <w:tcPr>
            <w:tcW w:w="848" w:type="dxa"/>
            <w:shd w:val="clear" w:color="auto" w:fill="FFFFFF"/>
          </w:tcPr>
          <w:p w14:paraId="6CCCB58A" w14:textId="4D2BE778" w:rsidR="00D650FF" w:rsidRPr="001E49E6" w:rsidRDefault="00D650FF" w:rsidP="00A02E56">
            <w:pPr>
              <w:shd w:val="clear" w:color="auto" w:fill="FFFFFF"/>
              <w:jc w:val="center"/>
              <w:rPr>
                <w:sz w:val="28"/>
                <w:szCs w:val="28"/>
                <w:lang w:val="en-US"/>
              </w:rPr>
            </w:pPr>
            <w:r w:rsidRPr="0050333F">
              <w:rPr>
                <w:sz w:val="28"/>
                <w:szCs w:val="28"/>
              </w:rPr>
              <w:t>0,4</w:t>
            </w:r>
          </w:p>
        </w:tc>
        <w:tc>
          <w:tcPr>
            <w:tcW w:w="2410" w:type="dxa"/>
            <w:shd w:val="clear" w:color="auto" w:fill="FFFFFF"/>
          </w:tcPr>
          <w:p w14:paraId="285BB532" w14:textId="77777777" w:rsidR="00D650FF" w:rsidRPr="0050333F" w:rsidRDefault="00D650FF" w:rsidP="00CD262C">
            <w:pPr>
              <w:suppressAutoHyphens/>
              <w:rPr>
                <w:sz w:val="28"/>
                <w:szCs w:val="28"/>
                <w:lang w:val="kk-KZ"/>
              </w:rPr>
            </w:pPr>
            <w:r w:rsidRPr="0050333F">
              <w:rPr>
                <w:sz w:val="28"/>
                <w:szCs w:val="28"/>
                <w:lang w:val="kk-KZ"/>
              </w:rPr>
              <w:t>Kokenova A.T.,</w:t>
            </w:r>
          </w:p>
          <w:p w14:paraId="61430765" w14:textId="77777777" w:rsidR="00D650FF" w:rsidRPr="0050333F" w:rsidRDefault="00D650FF" w:rsidP="00CD262C">
            <w:pPr>
              <w:suppressAutoHyphens/>
              <w:rPr>
                <w:sz w:val="28"/>
                <w:szCs w:val="28"/>
                <w:lang w:val="kk-KZ"/>
              </w:rPr>
            </w:pPr>
            <w:r w:rsidRPr="0050333F">
              <w:rPr>
                <w:sz w:val="28"/>
                <w:szCs w:val="28"/>
                <w:lang w:val="kk-KZ"/>
              </w:rPr>
              <w:t>Nurasheva K.K.,</w:t>
            </w:r>
          </w:p>
          <w:p w14:paraId="637F8B6D" w14:textId="77777777" w:rsidR="00D650FF" w:rsidRPr="0050333F" w:rsidRDefault="00D650FF" w:rsidP="00CD262C">
            <w:pPr>
              <w:suppressAutoHyphens/>
              <w:rPr>
                <w:sz w:val="28"/>
                <w:szCs w:val="28"/>
                <w:lang w:val="kk-KZ"/>
              </w:rPr>
            </w:pPr>
            <w:r w:rsidRPr="0050333F">
              <w:rPr>
                <w:sz w:val="28"/>
                <w:szCs w:val="28"/>
                <w:lang w:val="kk-KZ"/>
              </w:rPr>
              <w:t>Kulanova D.A.,</w:t>
            </w:r>
          </w:p>
          <w:p w14:paraId="045D690C" w14:textId="2F14B75B" w:rsidR="00D650FF" w:rsidRPr="00276A02" w:rsidRDefault="00D650FF" w:rsidP="00CD262C">
            <w:pPr>
              <w:suppressAutoHyphens/>
              <w:rPr>
                <w:sz w:val="28"/>
                <w:szCs w:val="28"/>
                <w:shd w:val="clear" w:color="auto" w:fill="FFFFFF"/>
                <w:lang w:val="kk-KZ"/>
              </w:rPr>
            </w:pPr>
            <w:r w:rsidRPr="0050333F">
              <w:rPr>
                <w:sz w:val="28"/>
                <w:szCs w:val="28"/>
                <w:lang w:val="kk-KZ"/>
              </w:rPr>
              <w:t xml:space="preserve">Mergenbaeva A.T. </w:t>
            </w:r>
          </w:p>
        </w:tc>
      </w:tr>
      <w:tr w:rsidR="00D650FF" w:rsidRPr="00D650FF" w14:paraId="61928C77" w14:textId="77777777" w:rsidTr="00D1049F">
        <w:trPr>
          <w:trHeight w:val="65"/>
        </w:trPr>
        <w:tc>
          <w:tcPr>
            <w:tcW w:w="401" w:type="dxa"/>
            <w:shd w:val="clear" w:color="auto" w:fill="FFFFFF"/>
          </w:tcPr>
          <w:p w14:paraId="36368110" w14:textId="77777777" w:rsidR="00D650FF" w:rsidRPr="00D650FF" w:rsidRDefault="00D650FF" w:rsidP="00A02E56">
            <w:pPr>
              <w:pStyle w:val="a7"/>
              <w:numPr>
                <w:ilvl w:val="0"/>
                <w:numId w:val="11"/>
              </w:numPr>
              <w:ind w:left="0" w:firstLine="0"/>
              <w:rPr>
                <w:sz w:val="28"/>
                <w:szCs w:val="28"/>
                <w:lang w:val="en-US"/>
              </w:rPr>
            </w:pPr>
          </w:p>
        </w:tc>
        <w:tc>
          <w:tcPr>
            <w:tcW w:w="4422" w:type="dxa"/>
            <w:shd w:val="clear" w:color="auto" w:fill="FFFFFF"/>
          </w:tcPr>
          <w:p w14:paraId="640203A0" w14:textId="7925B77E" w:rsidR="00D650FF" w:rsidRPr="0050333F" w:rsidRDefault="00D650FF" w:rsidP="00A02E56">
            <w:pPr>
              <w:shd w:val="clear" w:color="auto" w:fill="FFFFFF"/>
              <w:jc w:val="both"/>
              <w:rPr>
                <w:sz w:val="28"/>
                <w:szCs w:val="28"/>
                <w:lang w:val="en-US"/>
              </w:rPr>
            </w:pPr>
            <w:r w:rsidRPr="00276A02">
              <w:rPr>
                <w:sz w:val="28"/>
                <w:szCs w:val="28"/>
                <w:lang w:val="en-US"/>
              </w:rPr>
              <w:t>Problems of development of infrastructure branches in the Republic of Kazakhstan</w:t>
            </w:r>
          </w:p>
        </w:tc>
        <w:tc>
          <w:tcPr>
            <w:tcW w:w="1560" w:type="dxa"/>
            <w:shd w:val="clear" w:color="auto" w:fill="FFFFFF"/>
          </w:tcPr>
          <w:p w14:paraId="3C51FB00" w14:textId="36FD6345" w:rsidR="00D650FF" w:rsidRPr="0050333F" w:rsidRDefault="00D650FF" w:rsidP="00A02E56">
            <w:pPr>
              <w:shd w:val="clear" w:color="auto" w:fill="FFFFFF"/>
              <w:jc w:val="center"/>
              <w:rPr>
                <w:color w:val="000000"/>
                <w:sz w:val="28"/>
                <w:szCs w:val="28"/>
              </w:rPr>
            </w:pPr>
            <w:r w:rsidRPr="00276A02">
              <w:rPr>
                <w:color w:val="000000"/>
                <w:sz w:val="28"/>
                <w:szCs w:val="28"/>
              </w:rPr>
              <w:t>печатный</w:t>
            </w:r>
          </w:p>
        </w:tc>
        <w:tc>
          <w:tcPr>
            <w:tcW w:w="5952" w:type="dxa"/>
            <w:shd w:val="clear" w:color="auto" w:fill="FFFFFF"/>
          </w:tcPr>
          <w:p w14:paraId="3016FBBA" w14:textId="31D629B4" w:rsidR="00D650FF" w:rsidRPr="0050333F" w:rsidRDefault="00D650FF" w:rsidP="009479DD">
            <w:pPr>
              <w:jc w:val="both"/>
              <w:rPr>
                <w:sz w:val="28"/>
                <w:szCs w:val="28"/>
              </w:rPr>
            </w:pPr>
            <w:r w:rsidRPr="0050333F">
              <w:rPr>
                <w:sz w:val="28"/>
                <w:szCs w:val="28"/>
              </w:rPr>
              <w:t xml:space="preserve">Ежеквартальный научно-практический журнал </w:t>
            </w:r>
            <w:r>
              <w:rPr>
                <w:sz w:val="28"/>
                <w:szCs w:val="28"/>
              </w:rPr>
              <w:t>«С</w:t>
            </w:r>
            <w:r w:rsidRPr="0050333F">
              <w:rPr>
                <w:sz w:val="28"/>
                <w:szCs w:val="28"/>
              </w:rPr>
              <w:t>татистика, учет и аудит</w:t>
            </w:r>
            <w:r>
              <w:rPr>
                <w:sz w:val="28"/>
                <w:szCs w:val="28"/>
              </w:rPr>
              <w:t>»</w:t>
            </w:r>
            <w:r w:rsidRPr="00276A02">
              <w:rPr>
                <w:sz w:val="28"/>
                <w:szCs w:val="28"/>
              </w:rPr>
              <w:t xml:space="preserve">, </w:t>
            </w:r>
            <w:r>
              <w:rPr>
                <w:rFonts w:eastAsia="Calibri"/>
                <w:color w:val="000000"/>
                <w:sz w:val="28"/>
                <w:szCs w:val="28"/>
                <w:lang w:val="kk-KZ"/>
              </w:rPr>
              <w:t>№</w:t>
            </w:r>
            <w:r w:rsidRPr="00276A02">
              <w:rPr>
                <w:sz w:val="28"/>
                <w:szCs w:val="28"/>
              </w:rPr>
              <w:t>2(77)</w:t>
            </w:r>
            <w:r>
              <w:rPr>
                <w:sz w:val="28"/>
                <w:szCs w:val="28"/>
              </w:rPr>
              <w:t>.</w:t>
            </w:r>
            <w:r>
              <w:rPr>
                <w:rFonts w:eastAsia="SimSun"/>
                <w:sz w:val="28"/>
                <w:szCs w:val="28"/>
                <w:lang w:eastAsia="zh-CN"/>
              </w:rPr>
              <w:t xml:space="preserve"> </w:t>
            </w:r>
            <w:r w:rsidRPr="00276A02">
              <w:rPr>
                <w:rFonts w:eastAsia="SimSun"/>
                <w:sz w:val="28"/>
                <w:szCs w:val="28"/>
                <w:lang w:eastAsia="zh-CN"/>
              </w:rPr>
              <w:t xml:space="preserve">Алматы, </w:t>
            </w:r>
            <w:r w:rsidRPr="00276A02">
              <w:rPr>
                <w:sz w:val="28"/>
                <w:szCs w:val="28"/>
              </w:rPr>
              <w:t xml:space="preserve">2020. С.93-98. </w:t>
            </w:r>
            <w:hyperlink r:id="rId16" w:history="1">
              <w:r w:rsidRPr="00276A02">
                <w:rPr>
                  <w:rStyle w:val="a3"/>
                  <w:sz w:val="28"/>
                  <w:szCs w:val="28"/>
                </w:rPr>
                <w:t>http://www.aesa.kz/</w:t>
              </w:r>
            </w:hyperlink>
            <w:r w:rsidRPr="00276A02">
              <w:rPr>
                <w:sz w:val="28"/>
                <w:szCs w:val="28"/>
              </w:rPr>
              <w:t xml:space="preserve"> </w:t>
            </w:r>
          </w:p>
        </w:tc>
        <w:tc>
          <w:tcPr>
            <w:tcW w:w="848" w:type="dxa"/>
            <w:shd w:val="clear" w:color="auto" w:fill="FFFFFF"/>
          </w:tcPr>
          <w:p w14:paraId="7CC3E868" w14:textId="000ABDDA" w:rsidR="00D650FF" w:rsidRPr="0050333F" w:rsidRDefault="00D650FF" w:rsidP="00A02E56">
            <w:pPr>
              <w:shd w:val="clear" w:color="auto" w:fill="FFFFFF"/>
              <w:jc w:val="center"/>
              <w:rPr>
                <w:sz w:val="28"/>
                <w:szCs w:val="28"/>
                <w:lang w:val="kk-KZ"/>
              </w:rPr>
            </w:pPr>
            <w:r w:rsidRPr="00276A02">
              <w:rPr>
                <w:sz w:val="28"/>
                <w:szCs w:val="28"/>
                <w:lang w:val="kk-KZ"/>
              </w:rPr>
              <w:t>0,4</w:t>
            </w:r>
          </w:p>
        </w:tc>
        <w:tc>
          <w:tcPr>
            <w:tcW w:w="2410" w:type="dxa"/>
            <w:shd w:val="clear" w:color="auto" w:fill="FFFFFF"/>
          </w:tcPr>
          <w:p w14:paraId="37221768" w14:textId="77777777" w:rsidR="00D650FF" w:rsidRPr="00276A02" w:rsidRDefault="00D650FF" w:rsidP="00CD262C">
            <w:pPr>
              <w:suppressAutoHyphens/>
              <w:rPr>
                <w:rStyle w:val="tlid-translation"/>
                <w:sz w:val="28"/>
                <w:szCs w:val="28"/>
                <w:lang w:val="kk-KZ"/>
              </w:rPr>
            </w:pPr>
            <w:r w:rsidRPr="00276A02">
              <w:rPr>
                <w:rStyle w:val="tlid-translation"/>
                <w:sz w:val="28"/>
                <w:szCs w:val="28"/>
                <w:lang w:val="kk-KZ"/>
              </w:rPr>
              <w:t>Tulemetova A.S.,</w:t>
            </w:r>
          </w:p>
          <w:p w14:paraId="02B7D5D2" w14:textId="31E8C800" w:rsidR="00D650FF" w:rsidRPr="0050333F" w:rsidRDefault="00D650FF" w:rsidP="00CD262C">
            <w:pPr>
              <w:suppressAutoHyphens/>
              <w:rPr>
                <w:rFonts w:eastAsia="SimSun"/>
                <w:sz w:val="28"/>
                <w:szCs w:val="28"/>
                <w:lang w:val="kk-KZ" w:eastAsia="zh-CN"/>
              </w:rPr>
            </w:pPr>
            <w:r w:rsidRPr="00276A02">
              <w:rPr>
                <w:rStyle w:val="tlid-translation"/>
                <w:sz w:val="28"/>
                <w:szCs w:val="28"/>
                <w:lang w:val="kk-KZ"/>
              </w:rPr>
              <w:t>Polezhaeva I.S., Shevchenko I.I.</w:t>
            </w:r>
          </w:p>
        </w:tc>
      </w:tr>
    </w:tbl>
    <w:tbl>
      <w:tblPr>
        <w:tblStyle w:val="ae"/>
        <w:tblW w:w="14560"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D650FF" w:rsidRPr="004039BF" w14:paraId="1D3A6111" w14:textId="77777777" w:rsidTr="00CD262C">
        <w:tc>
          <w:tcPr>
            <w:tcW w:w="4853" w:type="dxa"/>
          </w:tcPr>
          <w:p w14:paraId="3AB47454" w14:textId="77777777" w:rsidR="00D650FF" w:rsidRPr="004039BF" w:rsidRDefault="00D650FF" w:rsidP="00CD262C">
            <w:pPr>
              <w:spacing w:line="360" w:lineRule="auto"/>
            </w:pPr>
            <w:r w:rsidRPr="00F17433">
              <w:rPr>
                <w:sz w:val="28"/>
                <w:szCs w:val="28"/>
                <w:lang w:val="kk-KZ"/>
              </w:rPr>
              <w:t>Профессор</w:t>
            </w:r>
          </w:p>
        </w:tc>
        <w:tc>
          <w:tcPr>
            <w:tcW w:w="4853" w:type="dxa"/>
          </w:tcPr>
          <w:p w14:paraId="37DF9149" w14:textId="77777777" w:rsidR="00D650FF" w:rsidRPr="004039BF" w:rsidRDefault="00D650FF" w:rsidP="00CD262C">
            <w:pPr>
              <w:spacing w:line="360" w:lineRule="auto"/>
            </w:pPr>
          </w:p>
        </w:tc>
        <w:tc>
          <w:tcPr>
            <w:tcW w:w="4854" w:type="dxa"/>
          </w:tcPr>
          <w:p w14:paraId="16D55E09" w14:textId="77777777" w:rsidR="00D650FF" w:rsidRDefault="00D650FF" w:rsidP="00CD262C">
            <w:pPr>
              <w:spacing w:line="360" w:lineRule="auto"/>
              <w:rPr>
                <w:sz w:val="28"/>
                <w:szCs w:val="28"/>
              </w:rPr>
            </w:pPr>
            <w:r w:rsidRPr="00F17433">
              <w:rPr>
                <w:sz w:val="28"/>
                <w:szCs w:val="28"/>
              </w:rPr>
              <w:t>Абдикеримова Г.И.</w:t>
            </w:r>
          </w:p>
          <w:p w14:paraId="128541CF" w14:textId="77777777" w:rsidR="00D650FF" w:rsidRPr="004039BF" w:rsidRDefault="00D650FF" w:rsidP="00CD262C">
            <w:pPr>
              <w:spacing w:line="360" w:lineRule="auto"/>
            </w:pPr>
          </w:p>
        </w:tc>
      </w:tr>
      <w:tr w:rsidR="00D650FF" w:rsidRPr="004039BF" w14:paraId="68960BF1" w14:textId="77777777" w:rsidTr="00CD262C">
        <w:tc>
          <w:tcPr>
            <w:tcW w:w="4853" w:type="dxa"/>
          </w:tcPr>
          <w:p w14:paraId="63AA8BDC" w14:textId="77777777" w:rsidR="00D650FF" w:rsidRPr="004039BF" w:rsidRDefault="00D650FF" w:rsidP="00CD262C">
            <w:pPr>
              <w:spacing w:line="360" w:lineRule="auto"/>
            </w:pPr>
            <w:r w:rsidRPr="00F17433">
              <w:rPr>
                <w:sz w:val="28"/>
                <w:szCs w:val="28"/>
              </w:rPr>
              <w:t>Заведующая</w:t>
            </w:r>
            <w:r w:rsidRPr="00F17433">
              <w:rPr>
                <w:sz w:val="28"/>
                <w:szCs w:val="28"/>
                <w:lang w:val="kk-KZ"/>
              </w:rPr>
              <w:t xml:space="preserve"> </w:t>
            </w:r>
            <w:r w:rsidRPr="00F17433">
              <w:rPr>
                <w:sz w:val="28"/>
                <w:szCs w:val="28"/>
              </w:rPr>
              <w:t>кафедрой</w:t>
            </w:r>
          </w:p>
        </w:tc>
        <w:tc>
          <w:tcPr>
            <w:tcW w:w="4853" w:type="dxa"/>
          </w:tcPr>
          <w:p w14:paraId="20C46A17" w14:textId="77777777" w:rsidR="00D650FF" w:rsidRPr="004039BF" w:rsidRDefault="00D650FF" w:rsidP="00CD262C">
            <w:pPr>
              <w:spacing w:line="360" w:lineRule="auto"/>
            </w:pPr>
          </w:p>
        </w:tc>
        <w:tc>
          <w:tcPr>
            <w:tcW w:w="4854" w:type="dxa"/>
          </w:tcPr>
          <w:p w14:paraId="2A26AECD" w14:textId="77777777" w:rsidR="00D650FF" w:rsidRDefault="00D650FF" w:rsidP="00CD262C">
            <w:pPr>
              <w:spacing w:line="360" w:lineRule="auto"/>
              <w:rPr>
                <w:sz w:val="28"/>
                <w:szCs w:val="28"/>
                <w:lang w:val="kk-KZ"/>
              </w:rPr>
            </w:pPr>
            <w:r w:rsidRPr="00F17433">
              <w:rPr>
                <w:sz w:val="28"/>
                <w:szCs w:val="28"/>
                <w:lang w:val="kk-KZ"/>
              </w:rPr>
              <w:t>Есиркепова А.М.</w:t>
            </w:r>
          </w:p>
          <w:p w14:paraId="290CBC06" w14:textId="77777777" w:rsidR="00D650FF" w:rsidRPr="004039BF" w:rsidRDefault="00D650FF" w:rsidP="00CD262C">
            <w:pPr>
              <w:spacing w:line="360" w:lineRule="auto"/>
            </w:pPr>
          </w:p>
        </w:tc>
      </w:tr>
      <w:tr w:rsidR="00D650FF" w:rsidRPr="004039BF" w14:paraId="56294A69" w14:textId="77777777" w:rsidTr="00CD262C">
        <w:tc>
          <w:tcPr>
            <w:tcW w:w="4853" w:type="dxa"/>
          </w:tcPr>
          <w:p w14:paraId="5F550D9E" w14:textId="77777777" w:rsidR="00D650FF" w:rsidRPr="004039BF" w:rsidRDefault="00D650FF" w:rsidP="00CD262C">
            <w:pPr>
              <w:spacing w:line="360" w:lineRule="auto"/>
            </w:pPr>
            <w:r w:rsidRPr="00F17433">
              <w:rPr>
                <w:sz w:val="28"/>
                <w:szCs w:val="28"/>
                <w:lang w:val="kk-KZ"/>
              </w:rPr>
              <w:t>Ученый секретарь</w:t>
            </w:r>
          </w:p>
        </w:tc>
        <w:tc>
          <w:tcPr>
            <w:tcW w:w="4853" w:type="dxa"/>
          </w:tcPr>
          <w:p w14:paraId="5CF843E8" w14:textId="77777777" w:rsidR="00D650FF" w:rsidRPr="004039BF" w:rsidRDefault="00D650FF" w:rsidP="00CD262C">
            <w:pPr>
              <w:spacing w:line="360" w:lineRule="auto"/>
            </w:pPr>
          </w:p>
        </w:tc>
        <w:tc>
          <w:tcPr>
            <w:tcW w:w="4854" w:type="dxa"/>
          </w:tcPr>
          <w:p w14:paraId="3B520F7F" w14:textId="77777777" w:rsidR="00D650FF" w:rsidRPr="004039BF" w:rsidRDefault="00D650FF" w:rsidP="00CD262C">
            <w:pPr>
              <w:spacing w:line="360" w:lineRule="auto"/>
            </w:pPr>
            <w:r w:rsidRPr="00F17433">
              <w:rPr>
                <w:sz w:val="28"/>
                <w:szCs w:val="28"/>
                <w:lang w:val="kk-KZ"/>
              </w:rPr>
              <w:t>Нуралиева А.Ж.</w:t>
            </w:r>
          </w:p>
        </w:tc>
      </w:tr>
    </w:tbl>
    <w:p w14:paraId="21C5C21C" w14:textId="77777777" w:rsidR="00D650FF" w:rsidRDefault="00D650FF"/>
    <w:tbl>
      <w:tblPr>
        <w:tblW w:w="1559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1"/>
        <w:gridCol w:w="4422"/>
        <w:gridCol w:w="1560"/>
        <w:gridCol w:w="5952"/>
        <w:gridCol w:w="848"/>
        <w:gridCol w:w="2410"/>
      </w:tblGrid>
      <w:tr w:rsidR="00D650FF" w:rsidRPr="00D650FF" w14:paraId="3A14CDD8" w14:textId="77777777" w:rsidTr="00D1049F">
        <w:trPr>
          <w:trHeight w:val="65"/>
        </w:trPr>
        <w:tc>
          <w:tcPr>
            <w:tcW w:w="401" w:type="dxa"/>
            <w:shd w:val="clear" w:color="auto" w:fill="FFFFFF"/>
          </w:tcPr>
          <w:p w14:paraId="01502219" w14:textId="4D7692D4" w:rsidR="00D650FF" w:rsidRPr="00D650FF" w:rsidRDefault="00D650FF" w:rsidP="00D650FF">
            <w:pPr>
              <w:jc w:val="center"/>
              <w:rPr>
                <w:sz w:val="28"/>
                <w:szCs w:val="28"/>
                <w:lang w:val="en-US"/>
              </w:rPr>
            </w:pPr>
            <w:r w:rsidRPr="001D75FF">
              <w:rPr>
                <w:sz w:val="28"/>
                <w:szCs w:val="28"/>
              </w:rPr>
              <w:t>1</w:t>
            </w:r>
          </w:p>
        </w:tc>
        <w:tc>
          <w:tcPr>
            <w:tcW w:w="4422" w:type="dxa"/>
            <w:shd w:val="clear" w:color="auto" w:fill="FFFFFF"/>
          </w:tcPr>
          <w:p w14:paraId="7A38D519" w14:textId="58EB9DB0" w:rsidR="00D650FF" w:rsidRPr="00276A02" w:rsidRDefault="00D650FF" w:rsidP="00D650FF">
            <w:pPr>
              <w:shd w:val="clear" w:color="auto" w:fill="FFFFFF"/>
              <w:jc w:val="center"/>
              <w:rPr>
                <w:sz w:val="28"/>
                <w:szCs w:val="28"/>
                <w:lang w:val="en-US"/>
              </w:rPr>
            </w:pPr>
            <w:r w:rsidRPr="001D75FF">
              <w:rPr>
                <w:sz w:val="28"/>
                <w:szCs w:val="28"/>
              </w:rPr>
              <w:t>2</w:t>
            </w:r>
          </w:p>
        </w:tc>
        <w:tc>
          <w:tcPr>
            <w:tcW w:w="1560" w:type="dxa"/>
            <w:shd w:val="clear" w:color="auto" w:fill="FFFFFF"/>
          </w:tcPr>
          <w:p w14:paraId="71540CE0" w14:textId="620D5E80" w:rsidR="00D650FF" w:rsidRPr="00276A02" w:rsidRDefault="00D650FF" w:rsidP="00D650FF">
            <w:pPr>
              <w:shd w:val="clear" w:color="auto" w:fill="FFFFFF"/>
              <w:jc w:val="center"/>
              <w:rPr>
                <w:color w:val="000000"/>
                <w:sz w:val="28"/>
                <w:szCs w:val="28"/>
              </w:rPr>
            </w:pPr>
            <w:r w:rsidRPr="001D75FF">
              <w:rPr>
                <w:sz w:val="28"/>
                <w:szCs w:val="28"/>
              </w:rPr>
              <w:t>3</w:t>
            </w:r>
          </w:p>
        </w:tc>
        <w:tc>
          <w:tcPr>
            <w:tcW w:w="5952" w:type="dxa"/>
            <w:shd w:val="clear" w:color="auto" w:fill="FFFFFF"/>
          </w:tcPr>
          <w:p w14:paraId="407EEF3A" w14:textId="35EF2E1D" w:rsidR="00D650FF" w:rsidRPr="0050333F" w:rsidRDefault="00D650FF" w:rsidP="00D650FF">
            <w:pPr>
              <w:jc w:val="center"/>
              <w:rPr>
                <w:sz w:val="28"/>
                <w:szCs w:val="28"/>
              </w:rPr>
            </w:pPr>
            <w:r w:rsidRPr="001D75FF">
              <w:rPr>
                <w:sz w:val="28"/>
                <w:szCs w:val="28"/>
              </w:rPr>
              <w:t>4</w:t>
            </w:r>
          </w:p>
        </w:tc>
        <w:tc>
          <w:tcPr>
            <w:tcW w:w="848" w:type="dxa"/>
            <w:shd w:val="clear" w:color="auto" w:fill="FFFFFF"/>
          </w:tcPr>
          <w:p w14:paraId="60AC55AA" w14:textId="33C8F1AB" w:rsidR="00D650FF" w:rsidRPr="00276A02" w:rsidRDefault="00D650FF" w:rsidP="00D650FF">
            <w:pPr>
              <w:shd w:val="clear" w:color="auto" w:fill="FFFFFF"/>
              <w:jc w:val="center"/>
              <w:rPr>
                <w:sz w:val="28"/>
                <w:szCs w:val="28"/>
                <w:lang w:val="kk-KZ"/>
              </w:rPr>
            </w:pPr>
            <w:r w:rsidRPr="001D75FF">
              <w:rPr>
                <w:sz w:val="28"/>
                <w:szCs w:val="28"/>
              </w:rPr>
              <w:t>5</w:t>
            </w:r>
          </w:p>
        </w:tc>
        <w:tc>
          <w:tcPr>
            <w:tcW w:w="2410" w:type="dxa"/>
            <w:shd w:val="clear" w:color="auto" w:fill="FFFFFF"/>
          </w:tcPr>
          <w:p w14:paraId="4E5F538B" w14:textId="3EEBEC83" w:rsidR="00D650FF" w:rsidRPr="00276A02" w:rsidRDefault="00D650FF" w:rsidP="00D650FF">
            <w:pPr>
              <w:suppressAutoHyphens/>
              <w:jc w:val="center"/>
              <w:rPr>
                <w:rStyle w:val="tlid-translation"/>
                <w:sz w:val="28"/>
                <w:szCs w:val="28"/>
                <w:lang w:val="kk-KZ"/>
              </w:rPr>
            </w:pPr>
            <w:r w:rsidRPr="001D75FF">
              <w:rPr>
                <w:sz w:val="28"/>
                <w:szCs w:val="28"/>
              </w:rPr>
              <w:t>6</w:t>
            </w:r>
          </w:p>
        </w:tc>
      </w:tr>
      <w:tr w:rsidR="00D650FF" w:rsidRPr="00D650FF" w14:paraId="39DF5057" w14:textId="77777777" w:rsidTr="00D1049F">
        <w:trPr>
          <w:trHeight w:val="65"/>
        </w:trPr>
        <w:tc>
          <w:tcPr>
            <w:tcW w:w="401" w:type="dxa"/>
            <w:shd w:val="clear" w:color="auto" w:fill="FFFFFF"/>
          </w:tcPr>
          <w:p w14:paraId="5BEDEDA0" w14:textId="77777777" w:rsidR="00D650FF" w:rsidRPr="00D650FF" w:rsidRDefault="00D650FF" w:rsidP="00A02E56">
            <w:pPr>
              <w:pStyle w:val="a7"/>
              <w:numPr>
                <w:ilvl w:val="0"/>
                <w:numId w:val="11"/>
              </w:numPr>
              <w:ind w:left="0" w:firstLine="0"/>
              <w:rPr>
                <w:sz w:val="28"/>
                <w:szCs w:val="28"/>
                <w:lang w:val="en-US"/>
              </w:rPr>
            </w:pPr>
          </w:p>
        </w:tc>
        <w:tc>
          <w:tcPr>
            <w:tcW w:w="4422" w:type="dxa"/>
            <w:shd w:val="clear" w:color="auto" w:fill="FFFFFF"/>
          </w:tcPr>
          <w:p w14:paraId="15B647D5" w14:textId="77777777" w:rsidR="00D650FF" w:rsidRPr="0050333F" w:rsidRDefault="00D650FF" w:rsidP="00D166DD">
            <w:pPr>
              <w:jc w:val="both"/>
              <w:rPr>
                <w:sz w:val="28"/>
                <w:szCs w:val="28"/>
                <w:lang w:val="kk-KZ"/>
              </w:rPr>
            </w:pPr>
            <w:r w:rsidRPr="0050333F">
              <w:rPr>
                <w:sz w:val="28"/>
                <w:szCs w:val="28"/>
                <w:lang w:val="kk-KZ"/>
              </w:rPr>
              <w:t>Сoncept of development of a modern</w:t>
            </w:r>
          </w:p>
          <w:p w14:paraId="51C1FE0C" w14:textId="0CEE64C3" w:rsidR="00D650FF" w:rsidRPr="0050333F" w:rsidRDefault="00D650FF" w:rsidP="00CD262C">
            <w:pPr>
              <w:jc w:val="both"/>
              <w:rPr>
                <w:sz w:val="28"/>
                <w:szCs w:val="28"/>
                <w:lang w:val="kk-KZ"/>
              </w:rPr>
            </w:pPr>
            <w:r w:rsidRPr="0050333F">
              <w:rPr>
                <w:sz w:val="28"/>
                <w:szCs w:val="28"/>
                <w:lang w:val="kk-KZ"/>
              </w:rPr>
              <w:t>global-oriented investment bank</w:t>
            </w:r>
            <w:r w:rsidRPr="0050333F">
              <w:rPr>
                <w:sz w:val="28"/>
                <w:szCs w:val="28"/>
                <w:lang w:val="kk-KZ"/>
              </w:rPr>
              <w:tab/>
            </w:r>
          </w:p>
        </w:tc>
        <w:tc>
          <w:tcPr>
            <w:tcW w:w="1560" w:type="dxa"/>
            <w:shd w:val="clear" w:color="auto" w:fill="FFFFFF"/>
          </w:tcPr>
          <w:p w14:paraId="1A3BF3EB" w14:textId="309C5107" w:rsidR="00D650FF" w:rsidRPr="0050333F" w:rsidRDefault="00D650FF" w:rsidP="00A02E56">
            <w:pPr>
              <w:shd w:val="clear" w:color="auto" w:fill="FFFFFF"/>
              <w:jc w:val="center"/>
              <w:rPr>
                <w:color w:val="000000"/>
                <w:sz w:val="28"/>
                <w:szCs w:val="28"/>
              </w:rPr>
            </w:pPr>
            <w:r w:rsidRPr="0050333F">
              <w:rPr>
                <w:color w:val="000000"/>
                <w:sz w:val="28"/>
                <w:szCs w:val="28"/>
              </w:rPr>
              <w:t>печатный</w:t>
            </w:r>
          </w:p>
        </w:tc>
        <w:tc>
          <w:tcPr>
            <w:tcW w:w="5952" w:type="dxa"/>
            <w:shd w:val="clear" w:color="auto" w:fill="FFFFFF"/>
          </w:tcPr>
          <w:p w14:paraId="77DD3841" w14:textId="77777777" w:rsidR="00D650FF" w:rsidRPr="0050333F" w:rsidRDefault="00D650FF" w:rsidP="00D166DD">
            <w:pPr>
              <w:jc w:val="both"/>
              <w:rPr>
                <w:sz w:val="28"/>
                <w:szCs w:val="28"/>
                <w:lang w:val="kk-KZ"/>
              </w:rPr>
            </w:pPr>
            <w:r w:rsidRPr="0050333F">
              <w:rPr>
                <w:rFonts w:eastAsia="Calibri"/>
                <w:sz w:val="28"/>
                <w:szCs w:val="28"/>
                <w:lang w:eastAsia="en-US"/>
              </w:rPr>
              <w:t xml:space="preserve">Научный журнал </w:t>
            </w:r>
            <w:r>
              <w:rPr>
                <w:rFonts w:eastAsia="Calibri"/>
                <w:sz w:val="28"/>
                <w:szCs w:val="28"/>
                <w:lang w:eastAsia="en-US"/>
              </w:rPr>
              <w:t>«</w:t>
            </w:r>
            <w:r w:rsidRPr="0050333F">
              <w:rPr>
                <w:sz w:val="28"/>
                <w:szCs w:val="28"/>
                <w:lang w:val="kk-KZ"/>
              </w:rPr>
              <w:t>Известия НАН</w:t>
            </w:r>
            <w:r>
              <w:rPr>
                <w:sz w:val="28"/>
                <w:szCs w:val="28"/>
                <w:lang w:val="kk-KZ"/>
              </w:rPr>
              <w:t xml:space="preserve"> </w:t>
            </w:r>
            <w:r w:rsidRPr="0050333F">
              <w:rPr>
                <w:sz w:val="28"/>
                <w:szCs w:val="28"/>
                <w:lang w:val="kk-KZ"/>
              </w:rPr>
              <w:t>РК</w:t>
            </w:r>
            <w:r>
              <w:rPr>
                <w:sz w:val="28"/>
                <w:szCs w:val="28"/>
                <w:lang w:val="kk-KZ"/>
              </w:rPr>
              <w:t>»</w:t>
            </w:r>
            <w:r w:rsidRPr="0050333F">
              <w:rPr>
                <w:sz w:val="28"/>
                <w:szCs w:val="28"/>
                <w:lang w:val="kk-KZ"/>
              </w:rPr>
              <w:t>, №1 (329)</w:t>
            </w:r>
            <w:r>
              <w:rPr>
                <w:sz w:val="28"/>
                <w:szCs w:val="28"/>
                <w:lang w:val="kk-KZ"/>
              </w:rPr>
              <w:t>.</w:t>
            </w:r>
            <w:r w:rsidRPr="0050333F">
              <w:rPr>
                <w:sz w:val="28"/>
                <w:szCs w:val="28"/>
                <w:lang w:val="kk-KZ"/>
              </w:rPr>
              <w:t xml:space="preserve"> Алматы,</w:t>
            </w:r>
            <w:r>
              <w:rPr>
                <w:sz w:val="28"/>
                <w:szCs w:val="28"/>
                <w:lang w:val="kk-KZ"/>
              </w:rPr>
              <w:t xml:space="preserve"> </w:t>
            </w:r>
            <w:r w:rsidRPr="0050333F">
              <w:rPr>
                <w:sz w:val="28"/>
                <w:szCs w:val="28"/>
                <w:lang w:val="kk-KZ"/>
              </w:rPr>
              <w:t xml:space="preserve">2020. </w:t>
            </w:r>
            <w:r w:rsidRPr="0050333F">
              <w:rPr>
                <w:sz w:val="28"/>
                <w:szCs w:val="28"/>
                <w:lang w:val="en-US"/>
              </w:rPr>
              <w:t>C</w:t>
            </w:r>
            <w:r w:rsidRPr="0050333F">
              <w:rPr>
                <w:sz w:val="28"/>
                <w:szCs w:val="28"/>
                <w:lang w:val="kk-KZ"/>
              </w:rPr>
              <w:t xml:space="preserve">. 113-119. </w:t>
            </w:r>
          </w:p>
          <w:p w14:paraId="090944E2" w14:textId="7CC41716" w:rsidR="00D650FF" w:rsidRPr="0050333F" w:rsidRDefault="00D650FF" w:rsidP="00CD262C">
            <w:pPr>
              <w:jc w:val="both"/>
              <w:rPr>
                <w:rFonts w:eastAsia="Calibri"/>
                <w:sz w:val="28"/>
                <w:szCs w:val="28"/>
                <w:lang w:eastAsia="en-US"/>
              </w:rPr>
            </w:pPr>
            <w:hyperlink r:id="rId17" w:history="1">
              <w:r w:rsidRPr="001E49E6">
                <w:rPr>
                  <w:rStyle w:val="a3"/>
                  <w:sz w:val="28"/>
                  <w:szCs w:val="28"/>
                  <w:lang w:val="en-US"/>
                </w:rPr>
                <w:t>https</w:t>
              </w:r>
              <w:r w:rsidRPr="00D650FF">
                <w:rPr>
                  <w:rStyle w:val="a3"/>
                  <w:sz w:val="28"/>
                  <w:szCs w:val="28"/>
                </w:rPr>
                <w:t>://</w:t>
              </w:r>
              <w:proofErr w:type="spellStart"/>
              <w:r w:rsidRPr="001E49E6">
                <w:rPr>
                  <w:rStyle w:val="a3"/>
                  <w:sz w:val="28"/>
                  <w:szCs w:val="28"/>
                  <w:lang w:val="en-US"/>
                </w:rPr>
                <w:t>doi</w:t>
              </w:r>
              <w:proofErr w:type="spellEnd"/>
              <w:r w:rsidRPr="00D650FF">
                <w:rPr>
                  <w:rStyle w:val="a3"/>
                  <w:sz w:val="28"/>
                  <w:szCs w:val="28"/>
                </w:rPr>
                <w:t>.</w:t>
              </w:r>
              <w:r w:rsidRPr="001E49E6">
                <w:rPr>
                  <w:rStyle w:val="a3"/>
                  <w:sz w:val="28"/>
                  <w:szCs w:val="28"/>
                  <w:lang w:val="en-US"/>
                </w:rPr>
                <w:t>org</w:t>
              </w:r>
              <w:r w:rsidRPr="00D650FF">
                <w:rPr>
                  <w:rStyle w:val="a3"/>
                  <w:sz w:val="28"/>
                  <w:szCs w:val="28"/>
                </w:rPr>
                <w:t>/10.32014/2020.2224-5294.12</w:t>
              </w:r>
            </w:hyperlink>
            <w:r w:rsidRPr="00D650FF">
              <w:rPr>
                <w:sz w:val="28"/>
                <w:szCs w:val="28"/>
              </w:rPr>
              <w:t xml:space="preserve"> </w:t>
            </w:r>
          </w:p>
        </w:tc>
        <w:tc>
          <w:tcPr>
            <w:tcW w:w="848" w:type="dxa"/>
            <w:shd w:val="clear" w:color="auto" w:fill="FFFFFF"/>
          </w:tcPr>
          <w:p w14:paraId="43A442A8" w14:textId="09B6A267" w:rsidR="00D650FF" w:rsidRPr="001E49E6" w:rsidRDefault="00D650FF" w:rsidP="00A02E56">
            <w:pPr>
              <w:shd w:val="clear" w:color="auto" w:fill="FFFFFF"/>
              <w:jc w:val="center"/>
              <w:rPr>
                <w:sz w:val="28"/>
                <w:szCs w:val="28"/>
                <w:lang w:val="en-US"/>
              </w:rPr>
            </w:pPr>
            <w:r w:rsidRPr="001E49E6">
              <w:rPr>
                <w:sz w:val="28"/>
                <w:szCs w:val="28"/>
                <w:lang w:val="en-US"/>
              </w:rPr>
              <w:t>0,4</w:t>
            </w:r>
          </w:p>
        </w:tc>
        <w:tc>
          <w:tcPr>
            <w:tcW w:w="2410" w:type="dxa"/>
            <w:shd w:val="clear" w:color="auto" w:fill="FFFFFF"/>
          </w:tcPr>
          <w:p w14:paraId="3E810330" w14:textId="77777777" w:rsidR="00D650FF" w:rsidRPr="0050333F" w:rsidRDefault="00D650FF" w:rsidP="00D166DD">
            <w:pPr>
              <w:suppressAutoHyphens/>
              <w:rPr>
                <w:sz w:val="28"/>
                <w:szCs w:val="28"/>
                <w:lang w:val="kk-KZ"/>
              </w:rPr>
            </w:pPr>
            <w:r w:rsidRPr="0050333F">
              <w:rPr>
                <w:sz w:val="28"/>
                <w:szCs w:val="28"/>
                <w:lang w:val="kk-KZ"/>
              </w:rPr>
              <w:t>A.T. Kokenova,</w:t>
            </w:r>
          </w:p>
          <w:p w14:paraId="766423FF" w14:textId="77777777" w:rsidR="00D650FF" w:rsidRPr="0050333F" w:rsidRDefault="00D650FF" w:rsidP="00D166DD">
            <w:pPr>
              <w:suppressAutoHyphens/>
              <w:rPr>
                <w:sz w:val="28"/>
                <w:szCs w:val="28"/>
                <w:lang w:val="kk-KZ"/>
              </w:rPr>
            </w:pPr>
            <w:r w:rsidRPr="0050333F">
              <w:rPr>
                <w:sz w:val="28"/>
                <w:szCs w:val="28"/>
                <w:lang w:val="kk-KZ"/>
              </w:rPr>
              <w:t>Kalykulov K.M.,</w:t>
            </w:r>
          </w:p>
          <w:p w14:paraId="7AC5EC7D" w14:textId="77777777" w:rsidR="00D650FF" w:rsidRPr="0050333F" w:rsidRDefault="00D650FF" w:rsidP="00D166DD">
            <w:pPr>
              <w:suppressAutoHyphens/>
              <w:rPr>
                <w:sz w:val="28"/>
                <w:szCs w:val="28"/>
                <w:lang w:val="kk-KZ"/>
              </w:rPr>
            </w:pPr>
            <w:r w:rsidRPr="0050333F">
              <w:rPr>
                <w:sz w:val="28"/>
                <w:szCs w:val="28"/>
                <w:lang w:val="kk-KZ"/>
              </w:rPr>
              <w:t>Kupeshova A.K.,</w:t>
            </w:r>
          </w:p>
          <w:p w14:paraId="0F9DF57C" w14:textId="160E652F" w:rsidR="00D650FF" w:rsidRPr="0050333F" w:rsidRDefault="00D650FF" w:rsidP="00CD262C">
            <w:pPr>
              <w:suppressAutoHyphens/>
              <w:rPr>
                <w:sz w:val="28"/>
                <w:szCs w:val="28"/>
                <w:lang w:val="kk-KZ"/>
              </w:rPr>
            </w:pPr>
            <w:r w:rsidRPr="0050333F">
              <w:rPr>
                <w:sz w:val="28"/>
                <w:szCs w:val="28"/>
                <w:lang w:val="kk-KZ"/>
              </w:rPr>
              <w:t>Shadieva A.A.</w:t>
            </w:r>
          </w:p>
        </w:tc>
      </w:tr>
      <w:tr w:rsidR="00D650FF" w:rsidRPr="00D650FF" w14:paraId="1B396840" w14:textId="77777777" w:rsidTr="00D1049F">
        <w:trPr>
          <w:trHeight w:val="65"/>
        </w:trPr>
        <w:tc>
          <w:tcPr>
            <w:tcW w:w="401" w:type="dxa"/>
            <w:shd w:val="clear" w:color="auto" w:fill="FFFFFF"/>
          </w:tcPr>
          <w:p w14:paraId="517E9430" w14:textId="77777777" w:rsidR="00D650FF" w:rsidRPr="00D650FF" w:rsidRDefault="00D650FF" w:rsidP="00A02E56">
            <w:pPr>
              <w:pStyle w:val="a7"/>
              <w:numPr>
                <w:ilvl w:val="0"/>
                <w:numId w:val="11"/>
              </w:numPr>
              <w:ind w:left="0" w:firstLine="0"/>
              <w:rPr>
                <w:sz w:val="28"/>
                <w:szCs w:val="28"/>
                <w:lang w:val="en-US"/>
              </w:rPr>
            </w:pPr>
          </w:p>
        </w:tc>
        <w:tc>
          <w:tcPr>
            <w:tcW w:w="4422" w:type="dxa"/>
            <w:shd w:val="clear" w:color="auto" w:fill="FFFFFF"/>
          </w:tcPr>
          <w:p w14:paraId="0007DD5E" w14:textId="33DE6B8B" w:rsidR="00D650FF" w:rsidRPr="00276A02" w:rsidRDefault="00D650FF" w:rsidP="00A02E56">
            <w:pPr>
              <w:shd w:val="clear" w:color="auto" w:fill="FFFFFF"/>
              <w:jc w:val="both"/>
              <w:rPr>
                <w:sz w:val="28"/>
                <w:szCs w:val="28"/>
                <w:lang w:val="en-US"/>
              </w:rPr>
            </w:pPr>
            <w:bookmarkStart w:id="1" w:name="_Hlk189491698"/>
            <w:r w:rsidRPr="00276A02">
              <w:rPr>
                <w:sz w:val="28"/>
                <w:szCs w:val="28"/>
                <w:lang w:val="en-US"/>
              </w:rPr>
              <w:t>Evaluation</w:t>
            </w:r>
            <w:r w:rsidRPr="00D650FF">
              <w:rPr>
                <w:sz w:val="28"/>
                <w:szCs w:val="28"/>
                <w:lang w:val="en-US"/>
              </w:rPr>
              <w:t xml:space="preserve"> </w:t>
            </w:r>
            <w:r w:rsidRPr="00276A02">
              <w:rPr>
                <w:sz w:val="28"/>
                <w:szCs w:val="28"/>
                <w:lang w:val="en-US"/>
              </w:rPr>
              <w:t>and</w:t>
            </w:r>
            <w:r w:rsidRPr="00D650FF">
              <w:rPr>
                <w:sz w:val="28"/>
                <w:szCs w:val="28"/>
                <w:lang w:val="en-US"/>
              </w:rPr>
              <w:t xml:space="preserve"> </w:t>
            </w:r>
            <w:r w:rsidRPr="00276A02">
              <w:rPr>
                <w:sz w:val="28"/>
                <w:szCs w:val="28"/>
                <w:lang w:val="en-US"/>
              </w:rPr>
              <w:t>development</w:t>
            </w:r>
            <w:r w:rsidRPr="00D650FF">
              <w:rPr>
                <w:sz w:val="28"/>
                <w:szCs w:val="28"/>
                <w:lang w:val="en-US"/>
              </w:rPr>
              <w:t xml:space="preserve"> </w:t>
            </w:r>
            <w:r w:rsidRPr="00276A02">
              <w:rPr>
                <w:sz w:val="28"/>
                <w:szCs w:val="28"/>
                <w:lang w:val="en-US"/>
              </w:rPr>
              <w:t>of</w:t>
            </w:r>
            <w:r w:rsidRPr="00D650FF">
              <w:rPr>
                <w:sz w:val="28"/>
                <w:szCs w:val="28"/>
                <w:lang w:val="en-US"/>
              </w:rPr>
              <w:t xml:space="preserve"> </w:t>
            </w:r>
            <w:r w:rsidRPr="00276A02">
              <w:rPr>
                <w:sz w:val="28"/>
                <w:szCs w:val="28"/>
                <w:lang w:val="en-US"/>
              </w:rPr>
              <w:t>the</w:t>
            </w:r>
            <w:r w:rsidRPr="00D650FF">
              <w:rPr>
                <w:sz w:val="28"/>
                <w:szCs w:val="28"/>
                <w:lang w:val="en-US"/>
              </w:rPr>
              <w:t xml:space="preserve"> </w:t>
            </w:r>
            <w:r w:rsidRPr="00276A02">
              <w:rPr>
                <w:sz w:val="28"/>
                <w:szCs w:val="28"/>
                <w:lang w:val="en-US"/>
              </w:rPr>
              <w:t>meat</w:t>
            </w:r>
            <w:r w:rsidRPr="00D650FF">
              <w:rPr>
                <w:sz w:val="28"/>
                <w:szCs w:val="28"/>
                <w:lang w:val="en-US"/>
              </w:rPr>
              <w:t xml:space="preserve"> </w:t>
            </w:r>
            <w:r w:rsidRPr="00276A02">
              <w:rPr>
                <w:sz w:val="28"/>
                <w:szCs w:val="28"/>
                <w:lang w:val="en-US"/>
              </w:rPr>
              <w:t xml:space="preserve">industry in Kazakhstan and abroad </w:t>
            </w:r>
            <w:bookmarkEnd w:id="1"/>
          </w:p>
        </w:tc>
        <w:tc>
          <w:tcPr>
            <w:tcW w:w="1560" w:type="dxa"/>
            <w:shd w:val="clear" w:color="auto" w:fill="FFFFFF"/>
          </w:tcPr>
          <w:p w14:paraId="48C41027" w14:textId="76D094FA" w:rsidR="00D650FF" w:rsidRPr="00276A02" w:rsidRDefault="00D650FF" w:rsidP="00A02E56">
            <w:pPr>
              <w:shd w:val="clear" w:color="auto" w:fill="FFFFFF"/>
              <w:jc w:val="center"/>
              <w:rPr>
                <w:color w:val="000000"/>
                <w:sz w:val="28"/>
                <w:szCs w:val="28"/>
              </w:rPr>
            </w:pPr>
            <w:r w:rsidRPr="00276A02">
              <w:rPr>
                <w:color w:val="000000"/>
                <w:sz w:val="28"/>
                <w:szCs w:val="28"/>
              </w:rPr>
              <w:t>печатный</w:t>
            </w:r>
          </w:p>
        </w:tc>
        <w:tc>
          <w:tcPr>
            <w:tcW w:w="5952" w:type="dxa"/>
            <w:shd w:val="clear" w:color="auto" w:fill="FFFFFF"/>
          </w:tcPr>
          <w:p w14:paraId="24AC7A11" w14:textId="3AF020B9" w:rsidR="00D650FF" w:rsidRPr="0050333F" w:rsidRDefault="00D650FF" w:rsidP="009479DD">
            <w:pPr>
              <w:jc w:val="both"/>
              <w:rPr>
                <w:sz w:val="28"/>
                <w:szCs w:val="28"/>
              </w:rPr>
            </w:pPr>
            <w:r>
              <w:rPr>
                <w:sz w:val="28"/>
                <w:szCs w:val="28"/>
              </w:rPr>
              <w:t>Н</w:t>
            </w:r>
            <w:r w:rsidRPr="001E49E6">
              <w:rPr>
                <w:sz w:val="28"/>
                <w:szCs w:val="28"/>
              </w:rPr>
              <w:t>аучный журнал</w:t>
            </w:r>
            <w:r>
              <w:rPr>
                <w:sz w:val="28"/>
                <w:szCs w:val="28"/>
              </w:rPr>
              <w:t xml:space="preserve"> «</w:t>
            </w:r>
            <w:bookmarkStart w:id="2" w:name="_Hlk189491730"/>
            <w:r w:rsidRPr="00276A02">
              <w:rPr>
                <w:bCs/>
                <w:sz w:val="28"/>
                <w:szCs w:val="28"/>
              </w:rPr>
              <w:t>Вестник НАН РК</w:t>
            </w:r>
            <w:r>
              <w:rPr>
                <w:bCs/>
                <w:sz w:val="28"/>
                <w:szCs w:val="28"/>
              </w:rPr>
              <w:t>»</w:t>
            </w:r>
            <w:r w:rsidRPr="00276A02">
              <w:rPr>
                <w:bCs/>
                <w:sz w:val="28"/>
                <w:szCs w:val="28"/>
              </w:rPr>
              <w:t xml:space="preserve">, </w:t>
            </w:r>
            <w:proofErr w:type="spellStart"/>
            <w:r w:rsidRPr="00276A02">
              <w:rPr>
                <w:rFonts w:eastAsia="TimesNewRomanPSMT"/>
                <w:sz w:val="28"/>
                <w:szCs w:val="28"/>
                <w:lang w:val="en-US"/>
              </w:rPr>
              <w:t>Vol</w:t>
            </w:r>
            <w:proofErr w:type="spellEnd"/>
            <w:r w:rsidRPr="00276A02">
              <w:rPr>
                <w:rFonts w:eastAsia="TimesNewRomanPSMT"/>
                <w:sz w:val="28"/>
                <w:szCs w:val="28"/>
              </w:rPr>
              <w:t xml:space="preserve">. </w:t>
            </w:r>
            <w:r w:rsidRPr="00276A02">
              <w:rPr>
                <w:rFonts w:eastAsia="TimesNewRomanPSMT"/>
                <w:sz w:val="28"/>
                <w:szCs w:val="28"/>
                <w:lang w:val="kk-KZ"/>
              </w:rPr>
              <w:t>4</w:t>
            </w:r>
            <w:r>
              <w:rPr>
                <w:rFonts w:eastAsia="TimesNewRomanPSMT"/>
                <w:sz w:val="28"/>
                <w:szCs w:val="28"/>
              </w:rPr>
              <w:t>.</w:t>
            </w:r>
            <w:r w:rsidRPr="00276A02">
              <w:rPr>
                <w:rFonts w:eastAsia="TimesNewRomanPSMT"/>
                <w:sz w:val="28"/>
                <w:szCs w:val="28"/>
              </w:rPr>
              <w:t xml:space="preserve"> </w:t>
            </w:r>
            <w:r w:rsidRPr="00276A02">
              <w:rPr>
                <w:rFonts w:eastAsia="Calibri"/>
                <w:color w:val="000000"/>
                <w:sz w:val="28"/>
                <w:szCs w:val="28"/>
              </w:rPr>
              <w:t>Алматы,</w:t>
            </w:r>
            <w:r w:rsidRPr="00276A02">
              <w:rPr>
                <w:rFonts w:eastAsia="Calibri"/>
                <w:color w:val="000000"/>
                <w:sz w:val="28"/>
                <w:szCs w:val="28"/>
                <w:lang w:val="kk-KZ"/>
              </w:rPr>
              <w:t xml:space="preserve"> </w:t>
            </w:r>
            <w:r w:rsidRPr="00276A02">
              <w:rPr>
                <w:rFonts w:eastAsia="TimesNewRomanPSMT"/>
                <w:sz w:val="28"/>
                <w:szCs w:val="28"/>
              </w:rPr>
              <w:t>20</w:t>
            </w:r>
            <w:r w:rsidRPr="00276A02">
              <w:rPr>
                <w:rFonts w:eastAsia="TimesNewRomanPSMT"/>
                <w:sz w:val="28"/>
                <w:szCs w:val="28"/>
                <w:lang w:val="kk-KZ"/>
              </w:rPr>
              <w:t>21</w:t>
            </w:r>
            <w:r w:rsidRPr="00276A02">
              <w:rPr>
                <w:rFonts w:eastAsia="TimesNewRomanPSMT"/>
                <w:sz w:val="28"/>
                <w:szCs w:val="28"/>
              </w:rPr>
              <w:t xml:space="preserve">, </w:t>
            </w:r>
            <w:r>
              <w:rPr>
                <w:rFonts w:eastAsia="TimesNewRomanPSMT"/>
                <w:sz w:val="28"/>
                <w:szCs w:val="28"/>
              </w:rPr>
              <w:t xml:space="preserve">  </w:t>
            </w:r>
            <w:r w:rsidRPr="00276A02">
              <w:rPr>
                <w:rFonts w:eastAsia="TimesNewRomanPSMT"/>
                <w:sz w:val="28"/>
                <w:szCs w:val="28"/>
              </w:rPr>
              <w:t xml:space="preserve">С.59 – 66. </w:t>
            </w:r>
            <w:r>
              <w:rPr>
                <w:rFonts w:eastAsia="TimesNewRomanPSMT"/>
                <w:sz w:val="28"/>
                <w:szCs w:val="28"/>
              </w:rPr>
              <w:t xml:space="preserve"> </w:t>
            </w:r>
            <w:hyperlink r:id="rId18" w:history="1">
              <w:r w:rsidRPr="00276A02">
                <w:rPr>
                  <w:rStyle w:val="a3"/>
                  <w:rFonts w:eastAsia="TimesNewRomanPSMT"/>
                  <w:sz w:val="28"/>
                  <w:szCs w:val="28"/>
                  <w:lang w:val="en-US"/>
                </w:rPr>
                <w:t>https</w:t>
              </w:r>
              <w:r w:rsidRPr="001E49E6">
                <w:rPr>
                  <w:rStyle w:val="a3"/>
                  <w:rFonts w:eastAsia="TimesNewRomanPSMT"/>
                  <w:sz w:val="28"/>
                  <w:szCs w:val="28"/>
                </w:rPr>
                <w:t>://</w:t>
              </w:r>
              <w:r w:rsidRPr="00276A02">
                <w:rPr>
                  <w:rStyle w:val="a3"/>
                  <w:rFonts w:eastAsia="TimesNewRomanPSMT"/>
                  <w:sz w:val="28"/>
                  <w:szCs w:val="28"/>
                  <w:lang w:val="en-US"/>
                </w:rPr>
                <w:t>www</w:t>
              </w:r>
              <w:r w:rsidRPr="001E49E6">
                <w:rPr>
                  <w:rStyle w:val="a3"/>
                  <w:rFonts w:eastAsia="TimesNewRomanPSMT"/>
                  <w:sz w:val="28"/>
                  <w:szCs w:val="28"/>
                </w:rPr>
                <w:t>.</w:t>
              </w:r>
              <w:proofErr w:type="spellStart"/>
              <w:r w:rsidRPr="00276A02">
                <w:rPr>
                  <w:rStyle w:val="a3"/>
                  <w:rFonts w:eastAsia="TimesNewRomanPSMT"/>
                  <w:sz w:val="28"/>
                  <w:szCs w:val="28"/>
                  <w:lang w:val="en-US"/>
                </w:rPr>
                <w:t>doi</w:t>
              </w:r>
              <w:proofErr w:type="spellEnd"/>
              <w:r w:rsidRPr="001E49E6">
                <w:rPr>
                  <w:rStyle w:val="a3"/>
                  <w:rFonts w:eastAsia="TimesNewRomanPSMT"/>
                  <w:sz w:val="28"/>
                  <w:szCs w:val="28"/>
                </w:rPr>
                <w:t>.</w:t>
              </w:r>
              <w:r w:rsidRPr="00276A02">
                <w:rPr>
                  <w:rStyle w:val="a3"/>
                  <w:rFonts w:eastAsia="TimesNewRomanPSMT"/>
                  <w:sz w:val="28"/>
                  <w:szCs w:val="28"/>
                  <w:lang w:val="en-US"/>
                </w:rPr>
                <w:t>org</w:t>
              </w:r>
              <w:r w:rsidRPr="001E49E6">
                <w:rPr>
                  <w:rStyle w:val="a3"/>
                  <w:rFonts w:eastAsia="TimesNewRomanPSMT"/>
                  <w:sz w:val="28"/>
                  <w:szCs w:val="28"/>
                </w:rPr>
                <w:t>/10.32014/2021.2518-1467.135</w:t>
              </w:r>
            </w:hyperlink>
            <w:bookmarkEnd w:id="2"/>
          </w:p>
        </w:tc>
        <w:tc>
          <w:tcPr>
            <w:tcW w:w="848" w:type="dxa"/>
            <w:shd w:val="clear" w:color="auto" w:fill="FFFFFF"/>
          </w:tcPr>
          <w:p w14:paraId="07D3B3BF" w14:textId="2924343F" w:rsidR="00D650FF" w:rsidRPr="00276A02" w:rsidRDefault="00D650FF" w:rsidP="00A02E56">
            <w:pPr>
              <w:shd w:val="clear" w:color="auto" w:fill="FFFFFF"/>
              <w:jc w:val="center"/>
              <w:rPr>
                <w:sz w:val="28"/>
                <w:szCs w:val="28"/>
                <w:lang w:val="kk-KZ"/>
              </w:rPr>
            </w:pPr>
            <w:r w:rsidRPr="00276A02">
              <w:rPr>
                <w:sz w:val="28"/>
                <w:szCs w:val="28"/>
                <w:lang w:val="kk-KZ"/>
              </w:rPr>
              <w:t>0,5</w:t>
            </w:r>
          </w:p>
        </w:tc>
        <w:tc>
          <w:tcPr>
            <w:tcW w:w="2410" w:type="dxa"/>
            <w:shd w:val="clear" w:color="auto" w:fill="FFFFFF"/>
          </w:tcPr>
          <w:p w14:paraId="6CF522F6" w14:textId="77777777" w:rsidR="00D650FF" w:rsidRPr="00276A02" w:rsidRDefault="00D650FF" w:rsidP="003E63D3">
            <w:pPr>
              <w:suppressAutoHyphens/>
              <w:rPr>
                <w:sz w:val="28"/>
                <w:szCs w:val="28"/>
                <w:lang w:val="kk-KZ"/>
              </w:rPr>
            </w:pPr>
            <w:r w:rsidRPr="00276A02">
              <w:rPr>
                <w:sz w:val="28"/>
                <w:szCs w:val="28"/>
                <w:lang w:val="kk-KZ"/>
              </w:rPr>
              <w:t>Kokenova A.T.,</w:t>
            </w:r>
          </w:p>
          <w:p w14:paraId="134B1B8D" w14:textId="77777777" w:rsidR="00D650FF" w:rsidRPr="00276A02" w:rsidRDefault="00D650FF" w:rsidP="003E63D3">
            <w:pPr>
              <w:suppressAutoHyphens/>
              <w:rPr>
                <w:sz w:val="28"/>
                <w:szCs w:val="28"/>
                <w:lang w:val="kk-KZ"/>
              </w:rPr>
            </w:pPr>
            <w:r w:rsidRPr="00276A02">
              <w:rPr>
                <w:sz w:val="28"/>
                <w:szCs w:val="28"/>
                <w:lang w:val="kk-KZ"/>
              </w:rPr>
              <w:t>Kulanova D.A.,</w:t>
            </w:r>
          </w:p>
          <w:p w14:paraId="5FA36A7F" w14:textId="436C9E27" w:rsidR="00D650FF" w:rsidRPr="00276A02" w:rsidRDefault="00D650FF" w:rsidP="00CD262C">
            <w:pPr>
              <w:suppressAutoHyphens/>
              <w:rPr>
                <w:rStyle w:val="tlid-translation"/>
                <w:sz w:val="28"/>
                <w:szCs w:val="28"/>
                <w:lang w:val="kk-KZ"/>
              </w:rPr>
            </w:pPr>
            <w:r w:rsidRPr="00276A02">
              <w:rPr>
                <w:sz w:val="28"/>
                <w:szCs w:val="28"/>
                <w:lang w:val="en-US"/>
              </w:rPr>
              <w:t>Ye</w:t>
            </w:r>
            <w:r w:rsidRPr="00276A02">
              <w:rPr>
                <w:sz w:val="28"/>
                <w:szCs w:val="28"/>
                <w:lang w:val="kk-KZ"/>
              </w:rPr>
              <w:t>sbolova A.</w:t>
            </w:r>
            <w:r w:rsidRPr="00276A02">
              <w:rPr>
                <w:sz w:val="28"/>
                <w:szCs w:val="28"/>
                <w:lang w:val="en-US"/>
              </w:rPr>
              <w:t>Y</w:t>
            </w:r>
            <w:r w:rsidRPr="00276A02">
              <w:rPr>
                <w:sz w:val="28"/>
                <w:szCs w:val="28"/>
                <w:lang w:val="kk-KZ"/>
              </w:rPr>
              <w:t>., Mergenbaeva A.T.</w:t>
            </w:r>
          </w:p>
        </w:tc>
      </w:tr>
      <w:tr w:rsidR="00D650FF" w:rsidRPr="00D650FF" w14:paraId="46467295" w14:textId="77777777" w:rsidTr="00D1049F">
        <w:trPr>
          <w:trHeight w:val="65"/>
        </w:trPr>
        <w:tc>
          <w:tcPr>
            <w:tcW w:w="401" w:type="dxa"/>
            <w:shd w:val="clear" w:color="auto" w:fill="FFFFFF"/>
          </w:tcPr>
          <w:p w14:paraId="2A5BAB3A" w14:textId="77777777" w:rsidR="00D650FF" w:rsidRPr="00D650FF" w:rsidRDefault="00D650FF" w:rsidP="00A02E56">
            <w:pPr>
              <w:pStyle w:val="a7"/>
              <w:numPr>
                <w:ilvl w:val="0"/>
                <w:numId w:val="11"/>
              </w:numPr>
              <w:ind w:left="0" w:firstLine="0"/>
              <w:rPr>
                <w:sz w:val="28"/>
                <w:szCs w:val="28"/>
                <w:lang w:val="en-US"/>
              </w:rPr>
            </w:pPr>
          </w:p>
        </w:tc>
        <w:tc>
          <w:tcPr>
            <w:tcW w:w="4422" w:type="dxa"/>
            <w:shd w:val="clear" w:color="auto" w:fill="FFFFFF"/>
          </w:tcPr>
          <w:p w14:paraId="19C49B9A" w14:textId="04F39D69" w:rsidR="00D650FF" w:rsidRPr="00276A02" w:rsidRDefault="00D650FF" w:rsidP="00A02E56">
            <w:pPr>
              <w:shd w:val="clear" w:color="auto" w:fill="FFFFFF"/>
              <w:jc w:val="both"/>
              <w:rPr>
                <w:sz w:val="28"/>
                <w:szCs w:val="28"/>
                <w:lang w:val="en-US"/>
              </w:rPr>
            </w:pPr>
            <w:bookmarkStart w:id="3" w:name="_Hlk189491757"/>
            <w:r w:rsidRPr="00276A02">
              <w:rPr>
                <w:sz w:val="28"/>
                <w:szCs w:val="28"/>
                <w:lang w:val="en-US"/>
              </w:rPr>
              <w:t>Investment and the meat hub: constraints and the practice of foreign experience</w:t>
            </w:r>
            <w:bookmarkEnd w:id="3"/>
          </w:p>
        </w:tc>
        <w:tc>
          <w:tcPr>
            <w:tcW w:w="1560" w:type="dxa"/>
            <w:shd w:val="clear" w:color="auto" w:fill="FFFFFF"/>
          </w:tcPr>
          <w:p w14:paraId="26921A05" w14:textId="10EA76D3" w:rsidR="00D650FF" w:rsidRPr="00276A02" w:rsidRDefault="00D650FF" w:rsidP="00A02E56">
            <w:pPr>
              <w:shd w:val="clear" w:color="auto" w:fill="FFFFFF"/>
              <w:jc w:val="center"/>
              <w:rPr>
                <w:color w:val="000000"/>
                <w:sz w:val="28"/>
                <w:szCs w:val="28"/>
              </w:rPr>
            </w:pPr>
            <w:r w:rsidRPr="00276A02">
              <w:rPr>
                <w:color w:val="000000"/>
                <w:sz w:val="28"/>
                <w:szCs w:val="28"/>
              </w:rPr>
              <w:t>печатный</w:t>
            </w:r>
          </w:p>
        </w:tc>
        <w:tc>
          <w:tcPr>
            <w:tcW w:w="5952" w:type="dxa"/>
            <w:shd w:val="clear" w:color="auto" w:fill="FFFFFF"/>
          </w:tcPr>
          <w:p w14:paraId="0DDD408A" w14:textId="77777777" w:rsidR="00D650FF" w:rsidRPr="00276A02" w:rsidRDefault="00D650FF" w:rsidP="00CD262C">
            <w:pPr>
              <w:jc w:val="both"/>
              <w:rPr>
                <w:sz w:val="28"/>
                <w:szCs w:val="28"/>
                <w:lang w:val="kk-KZ"/>
              </w:rPr>
            </w:pPr>
            <w:r w:rsidRPr="001E49E6">
              <w:rPr>
                <w:sz w:val="28"/>
                <w:szCs w:val="28"/>
                <w:lang w:val="kk-KZ"/>
              </w:rPr>
              <w:t xml:space="preserve">Ежеквартальный научно-практический журнал «Статистика, учет и аудит», №2 (81). </w:t>
            </w:r>
            <w:r w:rsidRPr="00276A02">
              <w:rPr>
                <w:sz w:val="28"/>
                <w:szCs w:val="28"/>
                <w:lang w:val="kk-KZ"/>
              </w:rPr>
              <w:t>Алматы, 2021</w:t>
            </w:r>
            <w:r>
              <w:rPr>
                <w:sz w:val="28"/>
                <w:szCs w:val="28"/>
                <w:lang w:val="kk-KZ"/>
              </w:rPr>
              <w:t>.</w:t>
            </w:r>
            <w:r w:rsidRPr="00276A02">
              <w:rPr>
                <w:sz w:val="28"/>
                <w:szCs w:val="28"/>
                <w:lang w:val="kk-KZ"/>
              </w:rPr>
              <w:t xml:space="preserve"> С.</w:t>
            </w:r>
            <w:r w:rsidRPr="001E49E6">
              <w:rPr>
                <w:sz w:val="28"/>
                <w:szCs w:val="28"/>
                <w:lang w:val="kk-KZ"/>
              </w:rPr>
              <w:t>40-46.</w:t>
            </w:r>
          </w:p>
          <w:p w14:paraId="4DFCF8B3" w14:textId="7C01B756" w:rsidR="00D650FF" w:rsidRPr="0050333F" w:rsidRDefault="00D650FF" w:rsidP="009479DD">
            <w:pPr>
              <w:jc w:val="both"/>
              <w:rPr>
                <w:sz w:val="28"/>
                <w:szCs w:val="28"/>
              </w:rPr>
            </w:pPr>
            <w:hyperlink r:id="rId19" w:history="1">
              <w:r w:rsidRPr="001E49E6">
                <w:rPr>
                  <w:rStyle w:val="a3"/>
                  <w:sz w:val="28"/>
                  <w:szCs w:val="28"/>
                  <w:lang w:val="kk-KZ"/>
                </w:rPr>
                <w:t>https://doi.org/10.51579/1563-2415.2021-2.06</w:t>
              </w:r>
            </w:hyperlink>
            <w:r w:rsidRPr="001E49E6">
              <w:rPr>
                <w:sz w:val="28"/>
                <w:szCs w:val="28"/>
                <w:lang w:val="kk-KZ"/>
              </w:rPr>
              <w:t xml:space="preserve"> </w:t>
            </w:r>
          </w:p>
        </w:tc>
        <w:tc>
          <w:tcPr>
            <w:tcW w:w="848" w:type="dxa"/>
            <w:shd w:val="clear" w:color="auto" w:fill="FFFFFF"/>
          </w:tcPr>
          <w:p w14:paraId="7CDDBE6B" w14:textId="68E349D6" w:rsidR="00D650FF" w:rsidRPr="00276A02" w:rsidRDefault="00D650FF" w:rsidP="00A02E56">
            <w:pPr>
              <w:shd w:val="clear" w:color="auto" w:fill="FFFFFF"/>
              <w:jc w:val="center"/>
              <w:rPr>
                <w:sz w:val="28"/>
                <w:szCs w:val="28"/>
                <w:lang w:val="kk-KZ"/>
              </w:rPr>
            </w:pPr>
            <w:r w:rsidRPr="00276A02">
              <w:rPr>
                <w:sz w:val="28"/>
                <w:szCs w:val="28"/>
                <w:lang w:val="kk-KZ"/>
              </w:rPr>
              <w:t>0,4</w:t>
            </w:r>
          </w:p>
        </w:tc>
        <w:tc>
          <w:tcPr>
            <w:tcW w:w="2410" w:type="dxa"/>
            <w:shd w:val="clear" w:color="auto" w:fill="FFFFFF"/>
          </w:tcPr>
          <w:p w14:paraId="729490A6" w14:textId="77777777" w:rsidR="00D650FF" w:rsidRPr="001E49E6" w:rsidRDefault="00D650FF" w:rsidP="00CD262C">
            <w:pPr>
              <w:rPr>
                <w:sz w:val="28"/>
                <w:szCs w:val="28"/>
                <w:lang w:val="kk-KZ"/>
              </w:rPr>
            </w:pPr>
            <w:r w:rsidRPr="001E49E6">
              <w:rPr>
                <w:sz w:val="28"/>
                <w:szCs w:val="28"/>
                <w:lang w:val="kk-KZ"/>
              </w:rPr>
              <w:t>Kulanova D.A.,</w:t>
            </w:r>
          </w:p>
          <w:p w14:paraId="487E1E73" w14:textId="77777777" w:rsidR="00D650FF" w:rsidRPr="001E49E6" w:rsidRDefault="00D650FF" w:rsidP="00CD262C">
            <w:pPr>
              <w:rPr>
                <w:sz w:val="28"/>
                <w:szCs w:val="28"/>
                <w:lang w:val="kk-KZ"/>
              </w:rPr>
            </w:pPr>
            <w:r w:rsidRPr="001E49E6">
              <w:rPr>
                <w:sz w:val="28"/>
                <w:szCs w:val="28"/>
                <w:lang w:val="kk-KZ"/>
              </w:rPr>
              <w:t>Ye</w:t>
            </w:r>
            <w:r w:rsidRPr="00276A02">
              <w:rPr>
                <w:sz w:val="28"/>
                <w:szCs w:val="28"/>
                <w:lang w:val="kk-KZ"/>
              </w:rPr>
              <w:t>sbolova A.</w:t>
            </w:r>
            <w:r w:rsidRPr="001E49E6">
              <w:rPr>
                <w:sz w:val="28"/>
                <w:szCs w:val="28"/>
                <w:lang w:val="kk-KZ"/>
              </w:rPr>
              <w:t>Y</w:t>
            </w:r>
            <w:r w:rsidRPr="00276A02">
              <w:rPr>
                <w:sz w:val="28"/>
                <w:szCs w:val="28"/>
                <w:lang w:val="kk-KZ"/>
              </w:rPr>
              <w:t xml:space="preserve">., </w:t>
            </w:r>
            <w:r w:rsidRPr="001E49E6">
              <w:rPr>
                <w:sz w:val="28"/>
                <w:szCs w:val="28"/>
                <w:lang w:val="kk-KZ"/>
              </w:rPr>
              <w:t>Kydyrbaeva K.N.,</w:t>
            </w:r>
          </w:p>
          <w:p w14:paraId="61DF1571" w14:textId="2962FC38" w:rsidR="00D650FF" w:rsidRPr="00276A02" w:rsidRDefault="00D650FF" w:rsidP="00CD262C">
            <w:pPr>
              <w:suppressAutoHyphens/>
              <w:rPr>
                <w:rStyle w:val="tlid-translation"/>
                <w:sz w:val="28"/>
                <w:szCs w:val="28"/>
                <w:lang w:val="kk-KZ"/>
              </w:rPr>
            </w:pPr>
            <w:r w:rsidRPr="001E49E6">
              <w:rPr>
                <w:sz w:val="28"/>
                <w:szCs w:val="28"/>
                <w:lang w:val="kk-KZ"/>
              </w:rPr>
              <w:t>Moldabekov B.K.</w:t>
            </w:r>
          </w:p>
        </w:tc>
      </w:tr>
      <w:tr w:rsidR="00D650FF" w:rsidRPr="00D650FF" w14:paraId="5379A74F" w14:textId="77777777" w:rsidTr="00D1049F">
        <w:trPr>
          <w:trHeight w:val="65"/>
        </w:trPr>
        <w:tc>
          <w:tcPr>
            <w:tcW w:w="401" w:type="dxa"/>
            <w:shd w:val="clear" w:color="auto" w:fill="FFFFFF"/>
          </w:tcPr>
          <w:p w14:paraId="08FD0789" w14:textId="77777777" w:rsidR="00D650FF" w:rsidRPr="00D650FF" w:rsidRDefault="00D650FF" w:rsidP="00A02E56">
            <w:pPr>
              <w:pStyle w:val="a7"/>
              <w:numPr>
                <w:ilvl w:val="0"/>
                <w:numId w:val="11"/>
              </w:numPr>
              <w:ind w:left="0" w:firstLine="0"/>
              <w:rPr>
                <w:sz w:val="28"/>
                <w:szCs w:val="28"/>
                <w:lang w:val="en-US"/>
              </w:rPr>
            </w:pPr>
          </w:p>
        </w:tc>
        <w:tc>
          <w:tcPr>
            <w:tcW w:w="4422" w:type="dxa"/>
            <w:shd w:val="clear" w:color="auto" w:fill="FFFFFF"/>
          </w:tcPr>
          <w:p w14:paraId="6E16BF20" w14:textId="5572AD09" w:rsidR="00D650FF" w:rsidRPr="00276A02" w:rsidRDefault="00D650FF" w:rsidP="00A02E56">
            <w:pPr>
              <w:shd w:val="clear" w:color="auto" w:fill="FFFFFF"/>
              <w:jc w:val="both"/>
              <w:rPr>
                <w:sz w:val="28"/>
                <w:szCs w:val="28"/>
                <w:lang w:val="en-US"/>
              </w:rPr>
            </w:pPr>
            <w:r w:rsidRPr="001E49E6">
              <w:rPr>
                <w:sz w:val="28"/>
                <w:szCs w:val="28"/>
                <w:lang w:val="kk-KZ"/>
              </w:rPr>
              <w:t>Updating the agro-industrial complex system in the con</w:t>
            </w:r>
            <w:r w:rsidRPr="00276A02">
              <w:rPr>
                <w:sz w:val="28"/>
                <w:szCs w:val="28"/>
                <w:lang w:val="en-US"/>
              </w:rPr>
              <w:t>text of the reform</w:t>
            </w:r>
          </w:p>
        </w:tc>
        <w:tc>
          <w:tcPr>
            <w:tcW w:w="1560" w:type="dxa"/>
            <w:shd w:val="clear" w:color="auto" w:fill="FFFFFF"/>
          </w:tcPr>
          <w:p w14:paraId="79AF1CD7" w14:textId="2B65110E" w:rsidR="00D650FF" w:rsidRPr="00276A02" w:rsidRDefault="00D650FF" w:rsidP="00A02E56">
            <w:pPr>
              <w:shd w:val="clear" w:color="auto" w:fill="FFFFFF"/>
              <w:jc w:val="center"/>
              <w:rPr>
                <w:color w:val="000000"/>
                <w:sz w:val="28"/>
                <w:szCs w:val="28"/>
              </w:rPr>
            </w:pPr>
            <w:r w:rsidRPr="00276A02">
              <w:rPr>
                <w:color w:val="000000"/>
                <w:sz w:val="28"/>
                <w:szCs w:val="28"/>
              </w:rPr>
              <w:t>печатный</w:t>
            </w:r>
          </w:p>
        </w:tc>
        <w:tc>
          <w:tcPr>
            <w:tcW w:w="5952" w:type="dxa"/>
            <w:shd w:val="clear" w:color="auto" w:fill="FFFFFF"/>
          </w:tcPr>
          <w:p w14:paraId="5F4C174E" w14:textId="77777777" w:rsidR="00D650FF" w:rsidRPr="001E49E6" w:rsidRDefault="00D650FF" w:rsidP="00CD262C">
            <w:pPr>
              <w:jc w:val="both"/>
              <w:rPr>
                <w:rFonts w:eastAsia="SimSun"/>
                <w:sz w:val="28"/>
                <w:szCs w:val="28"/>
                <w:lang w:val="kk-KZ" w:eastAsia="zh-CN"/>
              </w:rPr>
            </w:pPr>
            <w:r w:rsidRPr="001E49E6">
              <w:rPr>
                <w:sz w:val="28"/>
                <w:szCs w:val="28"/>
                <w:lang w:val="kk-KZ"/>
              </w:rPr>
              <w:t xml:space="preserve">Ежеквартальный научно-практический журнал «Статистика, учет и аудит», </w:t>
            </w:r>
            <w:r w:rsidRPr="001E49E6">
              <w:rPr>
                <w:rFonts w:eastAsia="SimSun"/>
                <w:sz w:val="28"/>
                <w:szCs w:val="28"/>
                <w:lang w:val="kk-KZ" w:eastAsia="zh-CN"/>
              </w:rPr>
              <w:t xml:space="preserve"> №1 (80). Алматы, 2021. С.69-73.</w:t>
            </w:r>
          </w:p>
          <w:p w14:paraId="4DF26BCD" w14:textId="052707A5" w:rsidR="00D650FF" w:rsidRPr="0050333F" w:rsidRDefault="00D650FF" w:rsidP="009479DD">
            <w:pPr>
              <w:jc w:val="both"/>
              <w:rPr>
                <w:sz w:val="28"/>
                <w:szCs w:val="28"/>
              </w:rPr>
            </w:pPr>
            <w:hyperlink r:id="rId20" w:history="1">
              <w:r w:rsidRPr="001E49E6">
                <w:rPr>
                  <w:rStyle w:val="a3"/>
                  <w:sz w:val="28"/>
                  <w:szCs w:val="28"/>
                  <w:lang w:val="kk-KZ"/>
                </w:rPr>
                <w:t>https://doi.org/10.51579/1563-2415.2021-1.12</w:t>
              </w:r>
            </w:hyperlink>
            <w:r w:rsidRPr="001E49E6">
              <w:rPr>
                <w:sz w:val="28"/>
                <w:szCs w:val="28"/>
                <w:lang w:val="kk-KZ"/>
              </w:rPr>
              <w:t xml:space="preserve"> </w:t>
            </w:r>
          </w:p>
        </w:tc>
        <w:tc>
          <w:tcPr>
            <w:tcW w:w="848" w:type="dxa"/>
            <w:shd w:val="clear" w:color="auto" w:fill="FFFFFF"/>
          </w:tcPr>
          <w:p w14:paraId="681E6F83" w14:textId="455D0588" w:rsidR="00D650FF" w:rsidRPr="00276A02" w:rsidRDefault="00D650FF" w:rsidP="00A02E56">
            <w:pPr>
              <w:shd w:val="clear" w:color="auto" w:fill="FFFFFF"/>
              <w:jc w:val="center"/>
              <w:rPr>
                <w:sz w:val="28"/>
                <w:szCs w:val="28"/>
                <w:lang w:val="kk-KZ"/>
              </w:rPr>
            </w:pPr>
            <w:r w:rsidRPr="001E49E6">
              <w:rPr>
                <w:sz w:val="28"/>
                <w:szCs w:val="28"/>
                <w:lang w:val="kk-KZ"/>
              </w:rPr>
              <w:t>0,3</w:t>
            </w:r>
          </w:p>
        </w:tc>
        <w:tc>
          <w:tcPr>
            <w:tcW w:w="2410" w:type="dxa"/>
            <w:shd w:val="clear" w:color="auto" w:fill="FFFFFF"/>
          </w:tcPr>
          <w:p w14:paraId="1CA9FBEA" w14:textId="77777777" w:rsidR="00D650FF" w:rsidRPr="00276A02" w:rsidRDefault="00D650FF" w:rsidP="00CD262C">
            <w:pPr>
              <w:suppressAutoHyphens/>
              <w:rPr>
                <w:bCs/>
                <w:sz w:val="28"/>
                <w:szCs w:val="28"/>
                <w:lang w:val="kk-KZ"/>
              </w:rPr>
            </w:pPr>
            <w:r w:rsidRPr="00276A02">
              <w:rPr>
                <w:bCs/>
                <w:sz w:val="28"/>
                <w:szCs w:val="28"/>
                <w:lang w:val="kk-KZ"/>
              </w:rPr>
              <w:t>Kuashba</w:t>
            </w:r>
            <w:r w:rsidRPr="001E49E6">
              <w:rPr>
                <w:bCs/>
                <w:sz w:val="28"/>
                <w:szCs w:val="28"/>
                <w:lang w:val="kk-KZ"/>
              </w:rPr>
              <w:t>y</w:t>
            </w:r>
            <w:r w:rsidRPr="00276A02">
              <w:rPr>
                <w:bCs/>
                <w:sz w:val="28"/>
                <w:szCs w:val="28"/>
                <w:lang w:val="kk-KZ"/>
              </w:rPr>
              <w:t xml:space="preserve"> S.,</w:t>
            </w:r>
          </w:p>
          <w:p w14:paraId="4031FAC0" w14:textId="77777777" w:rsidR="00D650FF" w:rsidRPr="001E49E6" w:rsidRDefault="00D650FF" w:rsidP="00CD262C">
            <w:pPr>
              <w:suppressAutoHyphens/>
              <w:rPr>
                <w:bCs/>
                <w:sz w:val="28"/>
                <w:szCs w:val="28"/>
                <w:lang w:val="kk-KZ"/>
              </w:rPr>
            </w:pPr>
            <w:r w:rsidRPr="00276A02">
              <w:rPr>
                <w:bCs/>
                <w:sz w:val="28"/>
                <w:szCs w:val="28"/>
                <w:lang w:val="kk-KZ"/>
              </w:rPr>
              <w:t>Turebaeva Zh.K.,</w:t>
            </w:r>
            <w:r w:rsidRPr="001E49E6">
              <w:rPr>
                <w:bCs/>
                <w:sz w:val="28"/>
                <w:szCs w:val="28"/>
                <w:lang w:val="kk-KZ"/>
              </w:rPr>
              <w:t xml:space="preserve"> </w:t>
            </w:r>
          </w:p>
          <w:p w14:paraId="72A8DED6" w14:textId="586D812C" w:rsidR="00D650FF" w:rsidRPr="00276A02" w:rsidRDefault="00D650FF" w:rsidP="00CD262C">
            <w:pPr>
              <w:suppressAutoHyphens/>
              <w:rPr>
                <w:rStyle w:val="tlid-translation"/>
                <w:sz w:val="28"/>
                <w:szCs w:val="28"/>
                <w:lang w:val="kk-KZ"/>
              </w:rPr>
            </w:pPr>
            <w:r w:rsidRPr="00276A02">
              <w:rPr>
                <w:bCs/>
                <w:sz w:val="28"/>
                <w:szCs w:val="28"/>
                <w:lang w:val="kk-KZ"/>
              </w:rPr>
              <w:t xml:space="preserve">Zhazdykbaeva D.P. </w:t>
            </w:r>
          </w:p>
        </w:tc>
      </w:tr>
      <w:tr w:rsidR="00D650FF" w:rsidRPr="00D650FF" w14:paraId="603F54F7" w14:textId="77777777" w:rsidTr="00D1049F">
        <w:trPr>
          <w:trHeight w:val="65"/>
        </w:trPr>
        <w:tc>
          <w:tcPr>
            <w:tcW w:w="401" w:type="dxa"/>
            <w:shd w:val="clear" w:color="auto" w:fill="FFFFFF"/>
          </w:tcPr>
          <w:p w14:paraId="0E1685BD" w14:textId="77777777" w:rsidR="00D650FF" w:rsidRPr="00D650FF" w:rsidRDefault="00D650FF" w:rsidP="00A02E56">
            <w:pPr>
              <w:pStyle w:val="a7"/>
              <w:numPr>
                <w:ilvl w:val="0"/>
                <w:numId w:val="11"/>
              </w:numPr>
              <w:ind w:left="0" w:firstLine="0"/>
              <w:rPr>
                <w:sz w:val="28"/>
                <w:szCs w:val="28"/>
                <w:lang w:val="en-US"/>
              </w:rPr>
            </w:pPr>
          </w:p>
        </w:tc>
        <w:tc>
          <w:tcPr>
            <w:tcW w:w="4422" w:type="dxa"/>
            <w:shd w:val="clear" w:color="auto" w:fill="FFFFFF"/>
          </w:tcPr>
          <w:p w14:paraId="7C0164A0" w14:textId="77777777" w:rsidR="00D650FF" w:rsidRPr="00276A02" w:rsidRDefault="00D650FF" w:rsidP="00CD262C">
            <w:pPr>
              <w:shd w:val="clear" w:color="auto" w:fill="FFFFFF"/>
              <w:jc w:val="both"/>
              <w:rPr>
                <w:sz w:val="28"/>
                <w:szCs w:val="28"/>
                <w:lang w:val="en-US"/>
              </w:rPr>
            </w:pPr>
            <w:r w:rsidRPr="001E49E6">
              <w:rPr>
                <w:sz w:val="28"/>
                <w:szCs w:val="28"/>
                <w:lang w:val="kk-KZ"/>
              </w:rPr>
              <w:t xml:space="preserve">New balance: trends and dynamics of the development of the meat hub </w:t>
            </w:r>
            <w:r w:rsidRPr="00276A02">
              <w:rPr>
                <w:sz w:val="28"/>
                <w:szCs w:val="28"/>
                <w:lang w:val="en-US"/>
              </w:rPr>
              <w:t>in the context of the pandemic</w:t>
            </w:r>
          </w:p>
          <w:p w14:paraId="11156839" w14:textId="77777777" w:rsidR="00D650FF" w:rsidRPr="00276A02" w:rsidRDefault="00D650FF" w:rsidP="00A02E56">
            <w:pPr>
              <w:shd w:val="clear" w:color="auto" w:fill="FFFFFF"/>
              <w:jc w:val="both"/>
              <w:rPr>
                <w:sz w:val="28"/>
                <w:szCs w:val="28"/>
                <w:lang w:val="en-US"/>
              </w:rPr>
            </w:pPr>
          </w:p>
        </w:tc>
        <w:tc>
          <w:tcPr>
            <w:tcW w:w="1560" w:type="dxa"/>
            <w:shd w:val="clear" w:color="auto" w:fill="FFFFFF"/>
          </w:tcPr>
          <w:p w14:paraId="7D4C0DE6" w14:textId="5C7E40B0" w:rsidR="00D650FF" w:rsidRPr="00276A02" w:rsidRDefault="00D650FF" w:rsidP="00A02E56">
            <w:pPr>
              <w:shd w:val="clear" w:color="auto" w:fill="FFFFFF"/>
              <w:jc w:val="center"/>
              <w:rPr>
                <w:color w:val="000000"/>
                <w:sz w:val="28"/>
                <w:szCs w:val="28"/>
              </w:rPr>
            </w:pPr>
            <w:r w:rsidRPr="00276A02">
              <w:rPr>
                <w:color w:val="000000"/>
                <w:sz w:val="28"/>
                <w:szCs w:val="28"/>
              </w:rPr>
              <w:t>печатный</w:t>
            </w:r>
          </w:p>
        </w:tc>
        <w:tc>
          <w:tcPr>
            <w:tcW w:w="5952" w:type="dxa"/>
            <w:shd w:val="clear" w:color="auto" w:fill="FFFFFF"/>
          </w:tcPr>
          <w:p w14:paraId="728495CC" w14:textId="77777777" w:rsidR="00D650FF" w:rsidRPr="001E49E6" w:rsidRDefault="00D650FF" w:rsidP="00CD262C">
            <w:pPr>
              <w:jc w:val="both"/>
              <w:rPr>
                <w:rFonts w:eastAsia="SimSun"/>
                <w:sz w:val="28"/>
                <w:szCs w:val="28"/>
                <w:lang w:val="kk-KZ" w:eastAsia="zh-CN"/>
              </w:rPr>
            </w:pPr>
            <w:r w:rsidRPr="001E49E6">
              <w:rPr>
                <w:sz w:val="28"/>
                <w:szCs w:val="28"/>
                <w:lang w:val="kk-KZ"/>
              </w:rPr>
              <w:t>Ежеквартальный научно-практический журнал «Статистика, учет и аудит»</w:t>
            </w:r>
            <w:r w:rsidRPr="001E49E6">
              <w:rPr>
                <w:rFonts w:eastAsia="SimSun"/>
                <w:sz w:val="28"/>
                <w:szCs w:val="28"/>
                <w:lang w:val="kk-KZ" w:eastAsia="zh-CN"/>
              </w:rPr>
              <w:t xml:space="preserve">, </w:t>
            </w:r>
            <w:r>
              <w:rPr>
                <w:rFonts w:eastAsia="Calibri"/>
                <w:color w:val="000000"/>
                <w:sz w:val="28"/>
                <w:szCs w:val="28"/>
                <w:lang w:val="kk-KZ"/>
              </w:rPr>
              <w:t>№</w:t>
            </w:r>
            <w:r w:rsidRPr="001E49E6">
              <w:rPr>
                <w:rFonts w:eastAsia="SimSun"/>
                <w:sz w:val="28"/>
                <w:szCs w:val="28"/>
                <w:lang w:val="kk-KZ" w:eastAsia="zh-CN"/>
              </w:rPr>
              <w:t>2(81). Алматы, 2021</w:t>
            </w:r>
            <w:r>
              <w:rPr>
                <w:rFonts w:eastAsia="SimSun"/>
                <w:sz w:val="28"/>
                <w:szCs w:val="28"/>
                <w:lang w:val="kk-KZ" w:eastAsia="zh-CN"/>
              </w:rPr>
              <w:t>.</w:t>
            </w:r>
            <w:r w:rsidRPr="001E49E6">
              <w:rPr>
                <w:rFonts w:eastAsia="SimSun"/>
                <w:sz w:val="28"/>
                <w:szCs w:val="28"/>
                <w:lang w:val="kk-KZ" w:eastAsia="zh-CN"/>
              </w:rPr>
              <w:t xml:space="preserve"> С.33-39.</w:t>
            </w:r>
          </w:p>
          <w:p w14:paraId="69BE1D6C" w14:textId="6373A898" w:rsidR="00D650FF" w:rsidRPr="0050333F" w:rsidRDefault="00D650FF" w:rsidP="009479DD">
            <w:pPr>
              <w:jc w:val="both"/>
              <w:rPr>
                <w:sz w:val="28"/>
                <w:szCs w:val="28"/>
              </w:rPr>
            </w:pPr>
            <w:hyperlink r:id="rId21" w:history="1">
              <w:r w:rsidRPr="001E49E6">
                <w:rPr>
                  <w:rStyle w:val="a3"/>
                  <w:rFonts w:eastAsia="SimSun"/>
                  <w:sz w:val="28"/>
                  <w:szCs w:val="28"/>
                  <w:lang w:val="kk-KZ" w:eastAsia="zh-CN"/>
                </w:rPr>
                <w:t>https://doi.org/10.51579/1563-2415.2021-2.05</w:t>
              </w:r>
            </w:hyperlink>
            <w:r>
              <w:rPr>
                <w:rFonts w:eastAsia="SimSun"/>
                <w:sz w:val="28"/>
                <w:szCs w:val="28"/>
                <w:lang w:val="kk-KZ" w:eastAsia="zh-CN"/>
              </w:rPr>
              <w:t xml:space="preserve">  </w:t>
            </w:r>
          </w:p>
        </w:tc>
        <w:tc>
          <w:tcPr>
            <w:tcW w:w="848" w:type="dxa"/>
            <w:shd w:val="clear" w:color="auto" w:fill="FFFFFF"/>
          </w:tcPr>
          <w:p w14:paraId="3D7BB597" w14:textId="6717C83A" w:rsidR="00D650FF" w:rsidRPr="00276A02" w:rsidRDefault="00D650FF" w:rsidP="00A02E56">
            <w:pPr>
              <w:shd w:val="clear" w:color="auto" w:fill="FFFFFF"/>
              <w:jc w:val="center"/>
              <w:rPr>
                <w:sz w:val="28"/>
                <w:szCs w:val="28"/>
                <w:lang w:val="kk-KZ"/>
              </w:rPr>
            </w:pPr>
            <w:r w:rsidRPr="001E49E6">
              <w:rPr>
                <w:sz w:val="28"/>
                <w:szCs w:val="28"/>
                <w:lang w:val="kk-KZ"/>
              </w:rPr>
              <w:t>0,4</w:t>
            </w:r>
          </w:p>
        </w:tc>
        <w:tc>
          <w:tcPr>
            <w:tcW w:w="2410" w:type="dxa"/>
            <w:shd w:val="clear" w:color="auto" w:fill="FFFFFF"/>
          </w:tcPr>
          <w:p w14:paraId="16694053" w14:textId="77777777" w:rsidR="00D650FF" w:rsidRPr="001E49E6" w:rsidRDefault="00D650FF" w:rsidP="00CD262C">
            <w:pPr>
              <w:suppressAutoHyphens/>
              <w:rPr>
                <w:sz w:val="28"/>
                <w:szCs w:val="28"/>
                <w:lang w:val="kk-KZ"/>
              </w:rPr>
            </w:pPr>
            <w:r w:rsidRPr="001E49E6">
              <w:rPr>
                <w:sz w:val="28"/>
                <w:szCs w:val="28"/>
                <w:lang w:val="kk-KZ"/>
              </w:rPr>
              <w:t>Mergenbayeva A.T.,</w:t>
            </w:r>
          </w:p>
          <w:p w14:paraId="5ED56F2A" w14:textId="77777777" w:rsidR="00D650FF" w:rsidRPr="001E49E6" w:rsidRDefault="00D650FF" w:rsidP="00CD262C">
            <w:pPr>
              <w:suppressAutoHyphens/>
              <w:rPr>
                <w:sz w:val="28"/>
                <w:szCs w:val="28"/>
                <w:lang w:val="kk-KZ"/>
              </w:rPr>
            </w:pPr>
            <w:r w:rsidRPr="001E49E6">
              <w:rPr>
                <w:sz w:val="28"/>
                <w:szCs w:val="28"/>
                <w:lang w:val="kk-KZ"/>
              </w:rPr>
              <w:t>Seidakhmetov M.K.,</w:t>
            </w:r>
          </w:p>
          <w:p w14:paraId="4DF23746" w14:textId="3D16953F" w:rsidR="00D650FF" w:rsidRPr="00276A02" w:rsidRDefault="00D650FF" w:rsidP="00CD262C">
            <w:pPr>
              <w:suppressAutoHyphens/>
              <w:rPr>
                <w:rStyle w:val="tlid-translation"/>
                <w:sz w:val="28"/>
                <w:szCs w:val="28"/>
                <w:lang w:val="kk-KZ"/>
              </w:rPr>
            </w:pPr>
            <w:r w:rsidRPr="001E49E6">
              <w:rPr>
                <w:sz w:val="28"/>
                <w:szCs w:val="28"/>
                <w:lang w:val="kk-KZ"/>
              </w:rPr>
              <w:t>Kulanova D.A.</w:t>
            </w:r>
          </w:p>
        </w:tc>
      </w:tr>
      <w:tr w:rsidR="00D650FF" w:rsidRPr="00D650FF" w14:paraId="4970784B" w14:textId="77777777" w:rsidTr="00D1049F">
        <w:trPr>
          <w:trHeight w:val="65"/>
        </w:trPr>
        <w:tc>
          <w:tcPr>
            <w:tcW w:w="401" w:type="dxa"/>
            <w:shd w:val="clear" w:color="auto" w:fill="FFFFFF"/>
          </w:tcPr>
          <w:p w14:paraId="6829818B" w14:textId="77777777" w:rsidR="00D650FF" w:rsidRPr="00D650FF" w:rsidRDefault="00D650FF" w:rsidP="00A02E56">
            <w:pPr>
              <w:pStyle w:val="a7"/>
              <w:numPr>
                <w:ilvl w:val="0"/>
                <w:numId w:val="11"/>
              </w:numPr>
              <w:ind w:left="0" w:firstLine="0"/>
              <w:rPr>
                <w:sz w:val="28"/>
                <w:szCs w:val="28"/>
                <w:lang w:val="en-US"/>
              </w:rPr>
            </w:pPr>
          </w:p>
        </w:tc>
        <w:tc>
          <w:tcPr>
            <w:tcW w:w="4422" w:type="dxa"/>
            <w:shd w:val="clear" w:color="auto" w:fill="FFFFFF"/>
          </w:tcPr>
          <w:p w14:paraId="1B5B9381" w14:textId="4CA8A2C1" w:rsidR="00D650FF" w:rsidRPr="001E49E6" w:rsidRDefault="00D650FF" w:rsidP="00CD262C">
            <w:pPr>
              <w:shd w:val="clear" w:color="auto" w:fill="FFFFFF"/>
              <w:jc w:val="both"/>
              <w:rPr>
                <w:sz w:val="28"/>
                <w:szCs w:val="28"/>
                <w:lang w:val="kk-KZ"/>
              </w:rPr>
            </w:pPr>
            <w:bookmarkStart w:id="4" w:name="_Hlk189490411"/>
            <w:r w:rsidRPr="00276A02">
              <w:rPr>
                <w:sz w:val="28"/>
                <w:szCs w:val="28"/>
                <w:lang w:val="kk-KZ"/>
              </w:rPr>
              <w:t>Аграрлық реформа жүргізу жағдайында мал шаруашылығын дамытудың ұйымдастырушылық-экономикалық мәселелері</w:t>
            </w:r>
            <w:bookmarkEnd w:id="4"/>
          </w:p>
        </w:tc>
        <w:tc>
          <w:tcPr>
            <w:tcW w:w="1560" w:type="dxa"/>
            <w:shd w:val="clear" w:color="auto" w:fill="FFFFFF"/>
          </w:tcPr>
          <w:p w14:paraId="233685D2" w14:textId="7C78ADF6" w:rsidR="00D650FF" w:rsidRPr="00276A02" w:rsidRDefault="00D650FF" w:rsidP="00A02E56">
            <w:pPr>
              <w:shd w:val="clear" w:color="auto" w:fill="FFFFFF"/>
              <w:jc w:val="center"/>
              <w:rPr>
                <w:color w:val="000000"/>
                <w:sz w:val="28"/>
                <w:szCs w:val="28"/>
              </w:rPr>
            </w:pPr>
            <w:r w:rsidRPr="00276A02">
              <w:rPr>
                <w:sz w:val="28"/>
                <w:szCs w:val="28"/>
              </w:rPr>
              <w:t>печатный</w:t>
            </w:r>
          </w:p>
        </w:tc>
        <w:tc>
          <w:tcPr>
            <w:tcW w:w="5952" w:type="dxa"/>
            <w:shd w:val="clear" w:color="auto" w:fill="FFFFFF"/>
          </w:tcPr>
          <w:p w14:paraId="3CB6AD21" w14:textId="77777777" w:rsidR="00D650FF" w:rsidRPr="00276A02" w:rsidRDefault="00D650FF" w:rsidP="0030145D">
            <w:pPr>
              <w:jc w:val="both"/>
              <w:rPr>
                <w:rFonts w:eastAsia="Calibri"/>
                <w:color w:val="000000"/>
                <w:sz w:val="28"/>
                <w:szCs w:val="28"/>
                <w:lang w:val="kk-KZ"/>
              </w:rPr>
            </w:pPr>
            <w:bookmarkStart w:id="5" w:name="_Hlk189490435"/>
            <w:r w:rsidRPr="0050333F">
              <w:rPr>
                <w:sz w:val="28"/>
                <w:szCs w:val="28"/>
              </w:rPr>
              <w:t>Ежеквартальный</w:t>
            </w:r>
            <w:r w:rsidRPr="00D650FF">
              <w:rPr>
                <w:sz w:val="28"/>
                <w:szCs w:val="28"/>
              </w:rPr>
              <w:t xml:space="preserve"> </w:t>
            </w:r>
            <w:r w:rsidRPr="0050333F">
              <w:rPr>
                <w:sz w:val="28"/>
                <w:szCs w:val="28"/>
              </w:rPr>
              <w:t>научно</w:t>
            </w:r>
            <w:r w:rsidRPr="00D650FF">
              <w:rPr>
                <w:sz w:val="28"/>
                <w:szCs w:val="28"/>
              </w:rPr>
              <w:t>-</w:t>
            </w:r>
            <w:r w:rsidRPr="0050333F">
              <w:rPr>
                <w:sz w:val="28"/>
                <w:szCs w:val="28"/>
              </w:rPr>
              <w:t>практический</w:t>
            </w:r>
            <w:r w:rsidRPr="00D650FF">
              <w:rPr>
                <w:sz w:val="28"/>
                <w:szCs w:val="28"/>
              </w:rPr>
              <w:t xml:space="preserve"> </w:t>
            </w:r>
            <w:r w:rsidRPr="0050333F">
              <w:rPr>
                <w:sz w:val="28"/>
                <w:szCs w:val="28"/>
              </w:rPr>
              <w:t>журнал</w:t>
            </w:r>
            <w:r w:rsidRPr="00D650FF">
              <w:rPr>
                <w:sz w:val="28"/>
                <w:szCs w:val="28"/>
              </w:rPr>
              <w:t xml:space="preserve"> «</w:t>
            </w:r>
            <w:r>
              <w:rPr>
                <w:sz w:val="28"/>
                <w:szCs w:val="28"/>
              </w:rPr>
              <w:t>С</w:t>
            </w:r>
            <w:r w:rsidRPr="0050333F">
              <w:rPr>
                <w:sz w:val="28"/>
                <w:szCs w:val="28"/>
              </w:rPr>
              <w:t>татистика</w:t>
            </w:r>
            <w:r w:rsidRPr="00D650FF">
              <w:rPr>
                <w:sz w:val="28"/>
                <w:szCs w:val="28"/>
              </w:rPr>
              <w:t xml:space="preserve">, </w:t>
            </w:r>
            <w:r w:rsidRPr="0050333F">
              <w:rPr>
                <w:sz w:val="28"/>
                <w:szCs w:val="28"/>
              </w:rPr>
              <w:t>учет</w:t>
            </w:r>
            <w:r w:rsidRPr="00D650FF">
              <w:rPr>
                <w:sz w:val="28"/>
                <w:szCs w:val="28"/>
              </w:rPr>
              <w:t xml:space="preserve"> </w:t>
            </w:r>
            <w:r w:rsidRPr="0050333F">
              <w:rPr>
                <w:sz w:val="28"/>
                <w:szCs w:val="28"/>
              </w:rPr>
              <w:t>и</w:t>
            </w:r>
            <w:r w:rsidRPr="00D650FF">
              <w:rPr>
                <w:sz w:val="28"/>
                <w:szCs w:val="28"/>
              </w:rPr>
              <w:t xml:space="preserve"> </w:t>
            </w:r>
            <w:r w:rsidRPr="0050333F">
              <w:rPr>
                <w:sz w:val="28"/>
                <w:szCs w:val="28"/>
              </w:rPr>
              <w:t>аудит</w:t>
            </w:r>
            <w:r w:rsidRPr="00D650FF">
              <w:rPr>
                <w:sz w:val="28"/>
                <w:szCs w:val="28"/>
              </w:rPr>
              <w:t>»</w:t>
            </w:r>
            <w:r w:rsidRPr="00276A02">
              <w:rPr>
                <w:rFonts w:eastAsia="Calibri"/>
                <w:color w:val="000000"/>
                <w:sz w:val="28"/>
                <w:szCs w:val="28"/>
                <w:lang w:val="kk-KZ"/>
              </w:rPr>
              <w:t>,</w:t>
            </w:r>
            <w:r w:rsidRPr="00D650FF">
              <w:rPr>
                <w:rFonts w:eastAsia="Calibri"/>
                <w:color w:val="000000"/>
                <w:sz w:val="28"/>
                <w:szCs w:val="28"/>
              </w:rPr>
              <w:t xml:space="preserve"> </w:t>
            </w:r>
            <w:r>
              <w:rPr>
                <w:rFonts w:eastAsia="Calibri"/>
                <w:color w:val="000000"/>
                <w:sz w:val="28"/>
                <w:szCs w:val="28"/>
                <w:lang w:val="kk-KZ"/>
              </w:rPr>
              <w:t xml:space="preserve">№2(93). </w:t>
            </w:r>
            <w:r w:rsidRPr="00276A02">
              <w:rPr>
                <w:rFonts w:eastAsia="Calibri"/>
                <w:color w:val="000000"/>
                <w:sz w:val="28"/>
                <w:szCs w:val="28"/>
              </w:rPr>
              <w:t>Алматы</w:t>
            </w:r>
            <w:r w:rsidRPr="001E49E6">
              <w:rPr>
                <w:rFonts w:eastAsia="Calibri"/>
                <w:color w:val="000000"/>
                <w:sz w:val="28"/>
                <w:szCs w:val="28"/>
                <w:lang w:val="en-US"/>
              </w:rPr>
              <w:t>,</w:t>
            </w:r>
            <w:r w:rsidRPr="00276A02">
              <w:rPr>
                <w:rFonts w:eastAsia="Calibri"/>
                <w:color w:val="000000"/>
                <w:sz w:val="28"/>
                <w:szCs w:val="28"/>
                <w:lang w:val="kk-KZ"/>
              </w:rPr>
              <w:t xml:space="preserve"> 2024. С.142-153.</w:t>
            </w:r>
          </w:p>
          <w:p w14:paraId="7DB8877A" w14:textId="471CA115" w:rsidR="00D650FF" w:rsidRPr="001E49E6" w:rsidRDefault="00D650FF" w:rsidP="00CD262C">
            <w:pPr>
              <w:jc w:val="both"/>
              <w:rPr>
                <w:sz w:val="28"/>
                <w:szCs w:val="28"/>
                <w:lang w:val="kk-KZ"/>
              </w:rPr>
            </w:pPr>
            <w:hyperlink r:id="rId22" w:history="1">
              <w:r w:rsidRPr="00276A02">
                <w:rPr>
                  <w:rStyle w:val="a3"/>
                  <w:rFonts w:eastAsia="Calibri"/>
                  <w:sz w:val="28"/>
                  <w:szCs w:val="28"/>
                  <w:lang w:val="kk-KZ"/>
                </w:rPr>
                <w:t>https://www.doi.org/10.51579/1563-2415.2024.-2.11</w:t>
              </w:r>
            </w:hyperlink>
            <w:bookmarkEnd w:id="5"/>
          </w:p>
        </w:tc>
        <w:tc>
          <w:tcPr>
            <w:tcW w:w="848" w:type="dxa"/>
            <w:shd w:val="clear" w:color="auto" w:fill="FFFFFF"/>
          </w:tcPr>
          <w:p w14:paraId="2B324A62" w14:textId="305C7128" w:rsidR="00D650FF" w:rsidRPr="001E49E6" w:rsidRDefault="00D650FF" w:rsidP="00A02E56">
            <w:pPr>
              <w:shd w:val="clear" w:color="auto" w:fill="FFFFFF"/>
              <w:jc w:val="center"/>
              <w:rPr>
                <w:sz w:val="28"/>
                <w:szCs w:val="28"/>
                <w:lang w:val="kk-KZ"/>
              </w:rPr>
            </w:pPr>
            <w:r w:rsidRPr="00276A02">
              <w:rPr>
                <w:sz w:val="28"/>
                <w:szCs w:val="28"/>
                <w:lang w:val="kk-KZ"/>
              </w:rPr>
              <w:t>0,6</w:t>
            </w:r>
          </w:p>
        </w:tc>
        <w:tc>
          <w:tcPr>
            <w:tcW w:w="2410" w:type="dxa"/>
            <w:shd w:val="clear" w:color="auto" w:fill="FFFFFF"/>
          </w:tcPr>
          <w:p w14:paraId="656DCCCB" w14:textId="77777777" w:rsidR="00D650FF" w:rsidRPr="00276A02" w:rsidRDefault="00D650FF" w:rsidP="0030145D">
            <w:pPr>
              <w:shd w:val="clear" w:color="auto" w:fill="FFFFFF"/>
              <w:rPr>
                <w:sz w:val="28"/>
                <w:szCs w:val="28"/>
                <w:lang w:val="kk-KZ"/>
              </w:rPr>
            </w:pPr>
            <w:r w:rsidRPr="00276A02">
              <w:rPr>
                <w:sz w:val="28"/>
                <w:szCs w:val="28"/>
                <w:lang w:val="kk-KZ"/>
              </w:rPr>
              <w:t xml:space="preserve">Мергенбаева А.Т., </w:t>
            </w:r>
          </w:p>
          <w:p w14:paraId="4056699A" w14:textId="77777777" w:rsidR="00D650FF" w:rsidRPr="00276A02" w:rsidRDefault="00D650FF" w:rsidP="0030145D">
            <w:pPr>
              <w:shd w:val="clear" w:color="auto" w:fill="FFFFFF"/>
              <w:rPr>
                <w:sz w:val="28"/>
                <w:szCs w:val="28"/>
                <w:lang w:val="kk-KZ"/>
              </w:rPr>
            </w:pPr>
            <w:r w:rsidRPr="00276A02">
              <w:rPr>
                <w:sz w:val="28"/>
                <w:szCs w:val="28"/>
                <w:lang w:val="kk-KZ"/>
              </w:rPr>
              <w:t>Кыдырова Ж.Ш.,</w:t>
            </w:r>
          </w:p>
          <w:p w14:paraId="4E1E1B53" w14:textId="77777777" w:rsidR="00D650FF" w:rsidRPr="00276A02" w:rsidRDefault="00D650FF" w:rsidP="0030145D">
            <w:pPr>
              <w:shd w:val="clear" w:color="auto" w:fill="FFFFFF"/>
              <w:rPr>
                <w:sz w:val="28"/>
                <w:szCs w:val="28"/>
                <w:lang w:val="kk-KZ"/>
              </w:rPr>
            </w:pPr>
            <w:r w:rsidRPr="00276A02">
              <w:rPr>
                <w:sz w:val="28"/>
                <w:szCs w:val="28"/>
                <w:lang w:val="kk-KZ"/>
              </w:rPr>
              <w:t xml:space="preserve">Байнеева П.Т., </w:t>
            </w:r>
          </w:p>
          <w:p w14:paraId="435C5D34" w14:textId="740B2BF2" w:rsidR="00D650FF" w:rsidRPr="001E49E6" w:rsidRDefault="00D650FF" w:rsidP="00CD262C">
            <w:pPr>
              <w:suppressAutoHyphens/>
              <w:rPr>
                <w:sz w:val="28"/>
                <w:szCs w:val="28"/>
                <w:lang w:val="kk-KZ"/>
              </w:rPr>
            </w:pPr>
            <w:r w:rsidRPr="00276A02">
              <w:rPr>
                <w:sz w:val="28"/>
                <w:szCs w:val="28"/>
                <w:lang w:val="kk-KZ"/>
              </w:rPr>
              <w:t>Стаценко О.А.</w:t>
            </w:r>
          </w:p>
        </w:tc>
      </w:tr>
    </w:tbl>
    <w:tbl>
      <w:tblPr>
        <w:tblStyle w:val="ae"/>
        <w:tblW w:w="14560"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D650FF" w:rsidRPr="004039BF" w14:paraId="5AFC5CBA" w14:textId="77777777" w:rsidTr="00CD262C">
        <w:tc>
          <w:tcPr>
            <w:tcW w:w="4853" w:type="dxa"/>
          </w:tcPr>
          <w:p w14:paraId="6D8E055A" w14:textId="77777777" w:rsidR="00D650FF" w:rsidRPr="004039BF" w:rsidRDefault="00D650FF" w:rsidP="00CD262C">
            <w:pPr>
              <w:spacing w:line="360" w:lineRule="auto"/>
            </w:pPr>
            <w:r w:rsidRPr="00F17433">
              <w:rPr>
                <w:sz w:val="28"/>
                <w:szCs w:val="28"/>
                <w:lang w:val="kk-KZ"/>
              </w:rPr>
              <w:t>Профессор</w:t>
            </w:r>
          </w:p>
        </w:tc>
        <w:tc>
          <w:tcPr>
            <w:tcW w:w="4853" w:type="dxa"/>
          </w:tcPr>
          <w:p w14:paraId="7C7050D1" w14:textId="77777777" w:rsidR="00D650FF" w:rsidRPr="004039BF" w:rsidRDefault="00D650FF" w:rsidP="00CD262C">
            <w:pPr>
              <w:spacing w:line="360" w:lineRule="auto"/>
            </w:pPr>
          </w:p>
        </w:tc>
        <w:tc>
          <w:tcPr>
            <w:tcW w:w="4854" w:type="dxa"/>
          </w:tcPr>
          <w:p w14:paraId="5CDE6603" w14:textId="07E128CF" w:rsidR="00D650FF" w:rsidRPr="00D650FF" w:rsidRDefault="00D650FF" w:rsidP="00CD262C">
            <w:pPr>
              <w:spacing w:line="360" w:lineRule="auto"/>
              <w:rPr>
                <w:sz w:val="28"/>
                <w:szCs w:val="28"/>
              </w:rPr>
            </w:pPr>
            <w:r w:rsidRPr="00F17433">
              <w:rPr>
                <w:sz w:val="28"/>
                <w:szCs w:val="28"/>
              </w:rPr>
              <w:t>Абдикеримова Г.И.</w:t>
            </w:r>
          </w:p>
        </w:tc>
      </w:tr>
      <w:tr w:rsidR="00D650FF" w:rsidRPr="004039BF" w14:paraId="711D3118" w14:textId="77777777" w:rsidTr="00CD262C">
        <w:tc>
          <w:tcPr>
            <w:tcW w:w="4853" w:type="dxa"/>
          </w:tcPr>
          <w:p w14:paraId="1E7E2B08" w14:textId="77777777" w:rsidR="00D650FF" w:rsidRPr="004039BF" w:rsidRDefault="00D650FF" w:rsidP="00CD262C">
            <w:pPr>
              <w:spacing w:line="360" w:lineRule="auto"/>
            </w:pPr>
            <w:r w:rsidRPr="00F17433">
              <w:rPr>
                <w:sz w:val="28"/>
                <w:szCs w:val="28"/>
              </w:rPr>
              <w:t>Заведующая</w:t>
            </w:r>
            <w:r w:rsidRPr="00F17433">
              <w:rPr>
                <w:sz w:val="28"/>
                <w:szCs w:val="28"/>
                <w:lang w:val="kk-KZ"/>
              </w:rPr>
              <w:t xml:space="preserve"> </w:t>
            </w:r>
            <w:r w:rsidRPr="00F17433">
              <w:rPr>
                <w:sz w:val="28"/>
                <w:szCs w:val="28"/>
              </w:rPr>
              <w:t>кафедрой</w:t>
            </w:r>
          </w:p>
        </w:tc>
        <w:tc>
          <w:tcPr>
            <w:tcW w:w="4853" w:type="dxa"/>
          </w:tcPr>
          <w:p w14:paraId="6945951D" w14:textId="77777777" w:rsidR="00D650FF" w:rsidRPr="004039BF" w:rsidRDefault="00D650FF" w:rsidP="00CD262C">
            <w:pPr>
              <w:spacing w:line="360" w:lineRule="auto"/>
            </w:pPr>
          </w:p>
        </w:tc>
        <w:tc>
          <w:tcPr>
            <w:tcW w:w="4854" w:type="dxa"/>
          </w:tcPr>
          <w:p w14:paraId="34C47DDC" w14:textId="63E738BB" w:rsidR="00D650FF" w:rsidRPr="00D650FF" w:rsidRDefault="00D650FF" w:rsidP="00CD262C">
            <w:pPr>
              <w:spacing w:line="360" w:lineRule="auto"/>
              <w:rPr>
                <w:sz w:val="28"/>
                <w:szCs w:val="28"/>
                <w:lang w:val="kk-KZ"/>
              </w:rPr>
            </w:pPr>
            <w:r w:rsidRPr="00F17433">
              <w:rPr>
                <w:sz w:val="28"/>
                <w:szCs w:val="28"/>
                <w:lang w:val="kk-KZ"/>
              </w:rPr>
              <w:t>Есиркепова А.М.</w:t>
            </w:r>
          </w:p>
        </w:tc>
      </w:tr>
      <w:tr w:rsidR="00D650FF" w:rsidRPr="004039BF" w14:paraId="54EFA030" w14:textId="77777777" w:rsidTr="00CD262C">
        <w:tc>
          <w:tcPr>
            <w:tcW w:w="4853" w:type="dxa"/>
          </w:tcPr>
          <w:p w14:paraId="07F14D33" w14:textId="77777777" w:rsidR="00D650FF" w:rsidRPr="004039BF" w:rsidRDefault="00D650FF" w:rsidP="00CD262C">
            <w:pPr>
              <w:spacing w:line="360" w:lineRule="auto"/>
            </w:pPr>
            <w:r w:rsidRPr="00F17433">
              <w:rPr>
                <w:sz w:val="28"/>
                <w:szCs w:val="28"/>
                <w:lang w:val="kk-KZ"/>
              </w:rPr>
              <w:t>Ученый секретарь</w:t>
            </w:r>
          </w:p>
        </w:tc>
        <w:tc>
          <w:tcPr>
            <w:tcW w:w="4853" w:type="dxa"/>
          </w:tcPr>
          <w:p w14:paraId="4F2B4B28" w14:textId="77777777" w:rsidR="00D650FF" w:rsidRPr="004039BF" w:rsidRDefault="00D650FF" w:rsidP="00CD262C">
            <w:pPr>
              <w:spacing w:line="360" w:lineRule="auto"/>
            </w:pPr>
          </w:p>
        </w:tc>
        <w:tc>
          <w:tcPr>
            <w:tcW w:w="4854" w:type="dxa"/>
          </w:tcPr>
          <w:p w14:paraId="4AEF2F1F" w14:textId="77777777" w:rsidR="00D650FF" w:rsidRPr="004039BF" w:rsidRDefault="00D650FF" w:rsidP="00CD262C">
            <w:pPr>
              <w:spacing w:line="360" w:lineRule="auto"/>
            </w:pPr>
            <w:r w:rsidRPr="00F17433">
              <w:rPr>
                <w:sz w:val="28"/>
                <w:szCs w:val="28"/>
                <w:lang w:val="kk-KZ"/>
              </w:rPr>
              <w:t>Нуралиева А.Ж.</w:t>
            </w:r>
          </w:p>
        </w:tc>
      </w:tr>
    </w:tbl>
    <w:p w14:paraId="5772E37D" w14:textId="77777777" w:rsidR="00D650FF" w:rsidRDefault="00D650FF"/>
    <w:tbl>
      <w:tblPr>
        <w:tblW w:w="1559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9"/>
        <w:gridCol w:w="4419"/>
        <w:gridCol w:w="1560"/>
        <w:gridCol w:w="5948"/>
        <w:gridCol w:w="7"/>
        <w:gridCol w:w="846"/>
        <w:gridCol w:w="2414"/>
      </w:tblGrid>
      <w:tr w:rsidR="00D650FF" w:rsidRPr="00D650FF" w14:paraId="592AB1AC" w14:textId="77777777" w:rsidTr="00D650FF">
        <w:trPr>
          <w:trHeight w:val="65"/>
        </w:trPr>
        <w:tc>
          <w:tcPr>
            <w:tcW w:w="399" w:type="dxa"/>
            <w:shd w:val="clear" w:color="auto" w:fill="FFFFFF"/>
          </w:tcPr>
          <w:p w14:paraId="4769CFA4" w14:textId="3011F5D3" w:rsidR="00D650FF" w:rsidRPr="00D650FF" w:rsidRDefault="00D650FF" w:rsidP="00D650FF">
            <w:pPr>
              <w:jc w:val="center"/>
              <w:rPr>
                <w:sz w:val="28"/>
                <w:szCs w:val="28"/>
                <w:lang w:val="en-US"/>
              </w:rPr>
            </w:pPr>
            <w:r w:rsidRPr="001D75FF">
              <w:rPr>
                <w:sz w:val="28"/>
                <w:szCs w:val="28"/>
              </w:rPr>
              <w:lastRenderedPageBreak/>
              <w:t>1</w:t>
            </w:r>
          </w:p>
        </w:tc>
        <w:tc>
          <w:tcPr>
            <w:tcW w:w="4419" w:type="dxa"/>
            <w:shd w:val="clear" w:color="auto" w:fill="FFFFFF"/>
          </w:tcPr>
          <w:p w14:paraId="414FA656" w14:textId="3C106DF4" w:rsidR="00D650FF" w:rsidRPr="001E49E6" w:rsidRDefault="00D650FF" w:rsidP="00D650FF">
            <w:pPr>
              <w:shd w:val="clear" w:color="auto" w:fill="FFFFFF"/>
              <w:jc w:val="center"/>
              <w:rPr>
                <w:sz w:val="28"/>
                <w:szCs w:val="28"/>
                <w:lang w:val="kk-KZ"/>
              </w:rPr>
            </w:pPr>
            <w:r w:rsidRPr="001D75FF">
              <w:rPr>
                <w:sz w:val="28"/>
                <w:szCs w:val="28"/>
              </w:rPr>
              <w:t>2</w:t>
            </w:r>
          </w:p>
        </w:tc>
        <w:tc>
          <w:tcPr>
            <w:tcW w:w="1560" w:type="dxa"/>
            <w:shd w:val="clear" w:color="auto" w:fill="FFFFFF"/>
          </w:tcPr>
          <w:p w14:paraId="27AD1054" w14:textId="5D56FC5C" w:rsidR="00D650FF" w:rsidRPr="00276A02" w:rsidRDefault="00D650FF" w:rsidP="00D650FF">
            <w:pPr>
              <w:shd w:val="clear" w:color="auto" w:fill="FFFFFF"/>
              <w:jc w:val="center"/>
              <w:rPr>
                <w:color w:val="000000"/>
                <w:sz w:val="28"/>
                <w:szCs w:val="28"/>
              </w:rPr>
            </w:pPr>
            <w:r w:rsidRPr="001D75FF">
              <w:rPr>
                <w:sz w:val="28"/>
                <w:szCs w:val="28"/>
              </w:rPr>
              <w:t>3</w:t>
            </w:r>
          </w:p>
        </w:tc>
        <w:tc>
          <w:tcPr>
            <w:tcW w:w="5948" w:type="dxa"/>
            <w:shd w:val="clear" w:color="auto" w:fill="FFFFFF"/>
          </w:tcPr>
          <w:p w14:paraId="35582D40" w14:textId="6D1C43A4" w:rsidR="00D650FF" w:rsidRPr="001E49E6" w:rsidRDefault="00D650FF" w:rsidP="00D650FF">
            <w:pPr>
              <w:jc w:val="center"/>
              <w:rPr>
                <w:sz w:val="28"/>
                <w:szCs w:val="28"/>
                <w:lang w:val="kk-KZ"/>
              </w:rPr>
            </w:pPr>
            <w:r w:rsidRPr="001D75FF">
              <w:rPr>
                <w:sz w:val="28"/>
                <w:szCs w:val="28"/>
              </w:rPr>
              <w:t>4</w:t>
            </w:r>
          </w:p>
        </w:tc>
        <w:tc>
          <w:tcPr>
            <w:tcW w:w="853" w:type="dxa"/>
            <w:gridSpan w:val="2"/>
            <w:shd w:val="clear" w:color="auto" w:fill="FFFFFF"/>
          </w:tcPr>
          <w:p w14:paraId="12CCB5B6" w14:textId="705BCBD5" w:rsidR="00D650FF" w:rsidRPr="001E49E6" w:rsidRDefault="00D650FF" w:rsidP="00D650FF">
            <w:pPr>
              <w:shd w:val="clear" w:color="auto" w:fill="FFFFFF"/>
              <w:jc w:val="center"/>
              <w:rPr>
                <w:sz w:val="28"/>
                <w:szCs w:val="28"/>
                <w:lang w:val="kk-KZ"/>
              </w:rPr>
            </w:pPr>
            <w:r w:rsidRPr="001D75FF">
              <w:rPr>
                <w:sz w:val="28"/>
                <w:szCs w:val="28"/>
              </w:rPr>
              <w:t>5</w:t>
            </w:r>
          </w:p>
        </w:tc>
        <w:tc>
          <w:tcPr>
            <w:tcW w:w="2414" w:type="dxa"/>
            <w:shd w:val="clear" w:color="auto" w:fill="FFFFFF"/>
          </w:tcPr>
          <w:p w14:paraId="5263C934" w14:textId="0CA7A1E5" w:rsidR="00D650FF" w:rsidRPr="001E49E6" w:rsidRDefault="00D650FF" w:rsidP="00D650FF">
            <w:pPr>
              <w:suppressAutoHyphens/>
              <w:jc w:val="center"/>
              <w:rPr>
                <w:sz w:val="28"/>
                <w:szCs w:val="28"/>
                <w:lang w:val="kk-KZ"/>
              </w:rPr>
            </w:pPr>
            <w:r w:rsidRPr="001D75FF">
              <w:rPr>
                <w:sz w:val="28"/>
                <w:szCs w:val="28"/>
              </w:rPr>
              <w:t>6</w:t>
            </w:r>
          </w:p>
        </w:tc>
      </w:tr>
      <w:tr w:rsidR="00D650FF" w:rsidRPr="00D650FF" w14:paraId="6E875F45" w14:textId="77777777" w:rsidTr="00D650FF">
        <w:trPr>
          <w:trHeight w:val="65"/>
        </w:trPr>
        <w:tc>
          <w:tcPr>
            <w:tcW w:w="399" w:type="dxa"/>
            <w:shd w:val="clear" w:color="auto" w:fill="FFFFFF"/>
          </w:tcPr>
          <w:p w14:paraId="6832214D" w14:textId="77777777" w:rsidR="00D650FF" w:rsidRPr="00D650FF" w:rsidRDefault="00D650FF" w:rsidP="00A02E56">
            <w:pPr>
              <w:pStyle w:val="a7"/>
              <w:numPr>
                <w:ilvl w:val="0"/>
                <w:numId w:val="11"/>
              </w:numPr>
              <w:ind w:left="0" w:firstLine="0"/>
              <w:rPr>
                <w:sz w:val="28"/>
                <w:szCs w:val="28"/>
                <w:lang w:val="en-US"/>
              </w:rPr>
            </w:pPr>
          </w:p>
        </w:tc>
        <w:tc>
          <w:tcPr>
            <w:tcW w:w="4419" w:type="dxa"/>
            <w:shd w:val="clear" w:color="auto" w:fill="FFFFFF"/>
          </w:tcPr>
          <w:p w14:paraId="66346F9C" w14:textId="613C1AB8" w:rsidR="00D650FF" w:rsidRPr="00276A02" w:rsidRDefault="00D650FF" w:rsidP="00CD262C">
            <w:pPr>
              <w:shd w:val="clear" w:color="auto" w:fill="FFFFFF"/>
              <w:jc w:val="both"/>
              <w:rPr>
                <w:sz w:val="28"/>
                <w:szCs w:val="28"/>
                <w:lang w:val="kk-KZ"/>
              </w:rPr>
            </w:pPr>
            <w:bookmarkStart w:id="6" w:name="_Hlk189491181"/>
            <w:r w:rsidRPr="00276A02">
              <w:rPr>
                <w:sz w:val="28"/>
                <w:szCs w:val="28"/>
                <w:lang w:val="kk-KZ"/>
              </w:rPr>
              <w:t xml:space="preserve">Economic analysis of the influence of the structure of commodity producers on the efficiency of agriculture in </w:t>
            </w:r>
            <w:r w:rsidRPr="00276A02">
              <w:rPr>
                <w:sz w:val="28"/>
                <w:szCs w:val="28"/>
                <w:lang w:val="en-US"/>
              </w:rPr>
              <w:t>T</w:t>
            </w:r>
            <w:r w:rsidRPr="00276A02">
              <w:rPr>
                <w:sz w:val="28"/>
                <w:szCs w:val="28"/>
                <w:lang w:val="kk-KZ"/>
              </w:rPr>
              <w:t>urkestan region</w:t>
            </w:r>
            <w:bookmarkEnd w:id="6"/>
          </w:p>
        </w:tc>
        <w:tc>
          <w:tcPr>
            <w:tcW w:w="1560" w:type="dxa"/>
            <w:shd w:val="clear" w:color="auto" w:fill="FFFFFF"/>
          </w:tcPr>
          <w:p w14:paraId="04AA93BC" w14:textId="59D9F4A3" w:rsidR="00D650FF" w:rsidRPr="00276A02" w:rsidRDefault="00D650FF" w:rsidP="00A02E56">
            <w:pPr>
              <w:shd w:val="clear" w:color="auto" w:fill="FFFFFF"/>
              <w:jc w:val="center"/>
              <w:rPr>
                <w:sz w:val="28"/>
                <w:szCs w:val="28"/>
              </w:rPr>
            </w:pPr>
            <w:r w:rsidRPr="00276A02">
              <w:rPr>
                <w:sz w:val="28"/>
                <w:szCs w:val="28"/>
              </w:rPr>
              <w:t>печатный</w:t>
            </w:r>
          </w:p>
        </w:tc>
        <w:tc>
          <w:tcPr>
            <w:tcW w:w="5948" w:type="dxa"/>
            <w:shd w:val="clear" w:color="auto" w:fill="FFFFFF"/>
          </w:tcPr>
          <w:p w14:paraId="198AEB5B" w14:textId="77777777" w:rsidR="00D650FF" w:rsidRPr="00276A02" w:rsidRDefault="00D650FF" w:rsidP="0021572B">
            <w:pPr>
              <w:jc w:val="both"/>
              <w:rPr>
                <w:sz w:val="28"/>
                <w:szCs w:val="28"/>
                <w:lang w:val="kk-KZ"/>
              </w:rPr>
            </w:pPr>
            <w:bookmarkStart w:id="7" w:name="_Hlk189491203"/>
            <w:r>
              <w:rPr>
                <w:sz w:val="28"/>
                <w:szCs w:val="28"/>
              </w:rPr>
              <w:t>Н</w:t>
            </w:r>
            <w:r w:rsidRPr="001E49E6">
              <w:rPr>
                <w:sz w:val="28"/>
                <w:szCs w:val="28"/>
              </w:rPr>
              <w:t>аучный журнал</w:t>
            </w:r>
            <w:r>
              <w:rPr>
                <w:sz w:val="28"/>
                <w:szCs w:val="28"/>
              </w:rPr>
              <w:t xml:space="preserve"> «</w:t>
            </w:r>
            <w:r w:rsidRPr="001E49E6">
              <w:rPr>
                <w:sz w:val="28"/>
                <w:szCs w:val="28"/>
                <w:lang w:val="kk-KZ"/>
              </w:rPr>
              <w:t xml:space="preserve">Вестник </w:t>
            </w:r>
            <w:r w:rsidRPr="00276A02">
              <w:rPr>
                <w:sz w:val="28"/>
                <w:szCs w:val="28"/>
                <w:lang w:val="kk-KZ"/>
              </w:rPr>
              <w:t>университета «Тұран»</w:t>
            </w:r>
            <w:r>
              <w:rPr>
                <w:sz w:val="28"/>
                <w:szCs w:val="28"/>
                <w:lang w:val="kk-KZ"/>
              </w:rPr>
              <w:t>».</w:t>
            </w:r>
            <w:r w:rsidRPr="00276A02">
              <w:rPr>
                <w:sz w:val="28"/>
                <w:szCs w:val="28"/>
                <w:lang w:val="kk-KZ"/>
              </w:rPr>
              <w:t xml:space="preserve"> </w:t>
            </w:r>
            <w:r>
              <w:rPr>
                <w:sz w:val="28"/>
                <w:szCs w:val="28"/>
                <w:lang w:val="kk-KZ"/>
              </w:rPr>
              <w:t>С</w:t>
            </w:r>
            <w:r w:rsidRPr="00276A02">
              <w:rPr>
                <w:sz w:val="28"/>
                <w:szCs w:val="28"/>
                <w:lang w:val="kk-KZ"/>
              </w:rPr>
              <w:t>ерия «Экономика», №4(104)</w:t>
            </w:r>
            <w:r>
              <w:rPr>
                <w:sz w:val="28"/>
                <w:szCs w:val="28"/>
              </w:rPr>
              <w:t xml:space="preserve">. </w:t>
            </w:r>
            <w:r w:rsidRPr="00276A02">
              <w:rPr>
                <w:rFonts w:eastAsia="Calibri"/>
                <w:color w:val="000000"/>
                <w:sz w:val="28"/>
                <w:szCs w:val="28"/>
              </w:rPr>
              <w:t>Алматы,</w:t>
            </w:r>
            <w:r w:rsidRPr="00276A02">
              <w:rPr>
                <w:rFonts w:eastAsia="Calibri"/>
                <w:color w:val="000000"/>
                <w:sz w:val="28"/>
                <w:szCs w:val="28"/>
                <w:lang w:val="kk-KZ"/>
              </w:rPr>
              <w:t xml:space="preserve"> </w:t>
            </w:r>
            <w:r w:rsidRPr="00276A02">
              <w:rPr>
                <w:sz w:val="28"/>
                <w:szCs w:val="28"/>
              </w:rPr>
              <w:t>2024. С</w:t>
            </w:r>
            <w:r w:rsidRPr="00C05181">
              <w:rPr>
                <w:sz w:val="28"/>
                <w:szCs w:val="28"/>
              </w:rPr>
              <w:t>.</w:t>
            </w:r>
            <w:r w:rsidRPr="00276A02">
              <w:rPr>
                <w:sz w:val="28"/>
                <w:szCs w:val="28"/>
                <w:lang w:val="kk-KZ"/>
              </w:rPr>
              <w:t>102-115.</w:t>
            </w:r>
          </w:p>
          <w:p w14:paraId="1EF24188" w14:textId="0173C93F" w:rsidR="00D650FF" w:rsidRDefault="00D650FF" w:rsidP="0030145D">
            <w:pPr>
              <w:jc w:val="both"/>
              <w:rPr>
                <w:sz w:val="28"/>
                <w:szCs w:val="28"/>
              </w:rPr>
            </w:pPr>
            <w:hyperlink r:id="rId23" w:history="1">
              <w:r w:rsidRPr="00276A02">
                <w:rPr>
                  <w:rStyle w:val="a3"/>
                  <w:sz w:val="28"/>
                  <w:szCs w:val="28"/>
                  <w:lang w:val="kk-KZ"/>
                </w:rPr>
                <w:t>https://www.doi.org/10.46914/1562-2959-2024-1-4-102-115</w:t>
              </w:r>
            </w:hyperlink>
            <w:bookmarkEnd w:id="7"/>
          </w:p>
        </w:tc>
        <w:tc>
          <w:tcPr>
            <w:tcW w:w="853" w:type="dxa"/>
            <w:gridSpan w:val="2"/>
            <w:shd w:val="clear" w:color="auto" w:fill="FFFFFF"/>
          </w:tcPr>
          <w:p w14:paraId="4EC8B4A7" w14:textId="51FC186E" w:rsidR="00D650FF" w:rsidRPr="00276A02" w:rsidRDefault="00D650FF" w:rsidP="00A02E56">
            <w:pPr>
              <w:shd w:val="clear" w:color="auto" w:fill="FFFFFF"/>
              <w:jc w:val="center"/>
              <w:rPr>
                <w:sz w:val="28"/>
                <w:szCs w:val="28"/>
                <w:lang w:val="kk-KZ"/>
              </w:rPr>
            </w:pPr>
            <w:r w:rsidRPr="00276A02">
              <w:rPr>
                <w:sz w:val="28"/>
                <w:szCs w:val="28"/>
                <w:lang w:val="kk-KZ"/>
              </w:rPr>
              <w:t>0,9</w:t>
            </w:r>
          </w:p>
        </w:tc>
        <w:tc>
          <w:tcPr>
            <w:tcW w:w="2414" w:type="dxa"/>
            <w:shd w:val="clear" w:color="auto" w:fill="FFFFFF"/>
          </w:tcPr>
          <w:p w14:paraId="4F4203AF" w14:textId="77777777" w:rsidR="00D650FF" w:rsidRPr="00D650FF" w:rsidRDefault="00D650FF" w:rsidP="0021572B">
            <w:pPr>
              <w:suppressAutoHyphens/>
              <w:rPr>
                <w:sz w:val="28"/>
                <w:szCs w:val="28"/>
                <w:lang w:val="en-US"/>
              </w:rPr>
            </w:pPr>
            <w:r w:rsidRPr="00276A02">
              <w:rPr>
                <w:sz w:val="28"/>
                <w:szCs w:val="28"/>
                <w:lang w:val="kk-KZ"/>
              </w:rPr>
              <w:t>Yesbolova A.Y.,</w:t>
            </w:r>
            <w:r w:rsidRPr="00D650FF">
              <w:rPr>
                <w:sz w:val="28"/>
                <w:szCs w:val="28"/>
                <w:lang w:val="en-US"/>
              </w:rPr>
              <w:t xml:space="preserve"> </w:t>
            </w:r>
          </w:p>
          <w:p w14:paraId="04C757FE" w14:textId="32944012" w:rsidR="00D650FF" w:rsidRPr="00276A02" w:rsidRDefault="00D650FF" w:rsidP="0030145D">
            <w:pPr>
              <w:suppressAutoHyphens/>
              <w:rPr>
                <w:sz w:val="28"/>
                <w:szCs w:val="28"/>
                <w:lang w:val="kk-KZ"/>
              </w:rPr>
            </w:pPr>
            <w:r w:rsidRPr="00276A02">
              <w:rPr>
                <w:sz w:val="28"/>
                <w:szCs w:val="28"/>
                <w:lang w:val="en-US"/>
              </w:rPr>
              <w:t>E</w:t>
            </w:r>
            <w:r w:rsidRPr="00276A02">
              <w:rPr>
                <w:sz w:val="28"/>
                <w:szCs w:val="28"/>
                <w:lang w:val="kk-KZ"/>
              </w:rPr>
              <w:t>lena De la Poza Plaza, Bereshev S.Kh</w:t>
            </w:r>
            <w:r>
              <w:rPr>
                <w:sz w:val="28"/>
                <w:szCs w:val="28"/>
                <w:lang w:val="kk-KZ"/>
              </w:rPr>
              <w:t>.</w:t>
            </w:r>
          </w:p>
        </w:tc>
      </w:tr>
      <w:tr w:rsidR="0013605E" w:rsidRPr="001D75FF" w14:paraId="03126D3E" w14:textId="77777777" w:rsidTr="00D650FF">
        <w:trPr>
          <w:trHeight w:val="85"/>
        </w:trPr>
        <w:tc>
          <w:tcPr>
            <w:tcW w:w="399" w:type="dxa"/>
            <w:shd w:val="clear" w:color="auto" w:fill="FFFFFF"/>
          </w:tcPr>
          <w:p w14:paraId="12A5E497" w14:textId="77777777" w:rsidR="0013605E" w:rsidRPr="001D75FF" w:rsidRDefault="0013605E" w:rsidP="007051EF">
            <w:pPr>
              <w:pStyle w:val="a7"/>
              <w:numPr>
                <w:ilvl w:val="0"/>
                <w:numId w:val="11"/>
              </w:numPr>
              <w:shd w:val="clear" w:color="auto" w:fill="FFFFFF"/>
              <w:ind w:left="0" w:firstLine="0"/>
              <w:rPr>
                <w:sz w:val="28"/>
                <w:szCs w:val="28"/>
                <w:lang w:val="kk-KZ"/>
              </w:rPr>
            </w:pPr>
          </w:p>
        </w:tc>
        <w:tc>
          <w:tcPr>
            <w:tcW w:w="4419" w:type="dxa"/>
            <w:shd w:val="clear" w:color="auto" w:fill="FFFFFF"/>
          </w:tcPr>
          <w:p w14:paraId="013F373F" w14:textId="5995071F" w:rsidR="0013605E" w:rsidRPr="001D75FF" w:rsidRDefault="0013605E" w:rsidP="00332451">
            <w:pPr>
              <w:shd w:val="clear" w:color="auto" w:fill="FFFFFF"/>
              <w:jc w:val="both"/>
              <w:rPr>
                <w:sz w:val="28"/>
                <w:szCs w:val="28"/>
                <w:lang w:val="kk-KZ"/>
              </w:rPr>
            </w:pPr>
            <w:r w:rsidRPr="00276A02">
              <w:rPr>
                <w:sz w:val="28"/>
                <w:szCs w:val="28"/>
                <w:lang w:val="en-US"/>
              </w:rPr>
              <w:t>Light industry of the republic of Kazakhstan:</w:t>
            </w:r>
            <w:r w:rsidRPr="00276A02">
              <w:rPr>
                <w:sz w:val="28"/>
                <w:szCs w:val="28"/>
                <w:lang w:val="kk-KZ"/>
              </w:rPr>
              <w:t xml:space="preserve"> </w:t>
            </w:r>
            <w:r w:rsidRPr="00276A02">
              <w:rPr>
                <w:sz w:val="28"/>
                <w:szCs w:val="28"/>
                <w:lang w:val="en-US"/>
              </w:rPr>
              <w:t>risks, problems and ways of their resolution</w:t>
            </w:r>
          </w:p>
        </w:tc>
        <w:tc>
          <w:tcPr>
            <w:tcW w:w="1560" w:type="dxa"/>
            <w:shd w:val="clear" w:color="auto" w:fill="FFFFFF"/>
          </w:tcPr>
          <w:p w14:paraId="71371CD0" w14:textId="453F20E1" w:rsidR="0013605E" w:rsidRPr="001D75FF" w:rsidRDefault="0013605E" w:rsidP="00332451">
            <w:pPr>
              <w:jc w:val="center"/>
              <w:rPr>
                <w:sz w:val="28"/>
                <w:szCs w:val="28"/>
              </w:rPr>
            </w:pPr>
            <w:r w:rsidRPr="00276A02">
              <w:rPr>
                <w:sz w:val="28"/>
                <w:szCs w:val="28"/>
                <w:lang w:val="kk-KZ"/>
              </w:rPr>
              <w:t>печатный</w:t>
            </w:r>
          </w:p>
        </w:tc>
        <w:tc>
          <w:tcPr>
            <w:tcW w:w="5955" w:type="dxa"/>
            <w:gridSpan w:val="2"/>
            <w:shd w:val="clear" w:color="auto" w:fill="FFFFFF"/>
          </w:tcPr>
          <w:p w14:paraId="6A5948DA" w14:textId="5A1CA1A7" w:rsidR="0013605E" w:rsidRPr="001D75FF" w:rsidRDefault="0088728B" w:rsidP="001E49E6">
            <w:pPr>
              <w:jc w:val="both"/>
              <w:rPr>
                <w:sz w:val="28"/>
                <w:szCs w:val="28"/>
              </w:rPr>
            </w:pPr>
            <w:r w:rsidRPr="001E49E6">
              <w:rPr>
                <w:rFonts w:eastAsiaTheme="minorHAnsi"/>
                <w:bCs/>
                <w:color w:val="000000"/>
                <w:sz w:val="28"/>
                <w:szCs w:val="28"/>
                <w:lang w:val="en-US" w:eastAsia="en-US"/>
              </w:rPr>
              <w:t xml:space="preserve">Scientific journal </w:t>
            </w:r>
            <w:r w:rsidRPr="0088728B">
              <w:rPr>
                <w:rFonts w:eastAsiaTheme="minorHAnsi"/>
                <w:bCs/>
                <w:color w:val="000000"/>
                <w:sz w:val="28"/>
                <w:szCs w:val="28"/>
                <w:lang w:val="en-US" w:eastAsia="en-US"/>
              </w:rPr>
              <w:t>«</w:t>
            </w:r>
            <w:r w:rsidR="0013605E" w:rsidRPr="00276A02">
              <w:rPr>
                <w:color w:val="000000"/>
                <w:sz w:val="28"/>
                <w:szCs w:val="28"/>
                <w:lang w:val="kk-KZ"/>
              </w:rPr>
              <w:t>Izvestiya Vysshikh Uchebnykh Zavedenii</w:t>
            </w:r>
            <w:r>
              <w:rPr>
                <w:color w:val="000000"/>
                <w:sz w:val="28"/>
                <w:szCs w:val="28"/>
                <w:lang w:val="kk-KZ"/>
              </w:rPr>
              <w:t>»</w:t>
            </w:r>
            <w:r w:rsidR="0013605E" w:rsidRPr="00276A02">
              <w:rPr>
                <w:color w:val="000000"/>
                <w:sz w:val="28"/>
                <w:szCs w:val="28"/>
                <w:lang w:val="kk-KZ"/>
              </w:rPr>
              <w:t xml:space="preserve">, Seriya Teknologiya Tekstil'noi Promyshlennosti, </w:t>
            </w:r>
            <w:r w:rsidR="001E49E6">
              <w:rPr>
                <w:rFonts w:eastAsia="Calibri"/>
                <w:color w:val="000000"/>
                <w:sz w:val="28"/>
                <w:szCs w:val="28"/>
                <w:lang w:val="kk-KZ"/>
              </w:rPr>
              <w:t>№</w:t>
            </w:r>
            <w:proofErr w:type="gramStart"/>
            <w:r w:rsidR="0013605E" w:rsidRPr="00276A02">
              <w:rPr>
                <w:color w:val="000000"/>
                <w:sz w:val="28"/>
                <w:szCs w:val="28"/>
                <w:lang w:val="kk-KZ"/>
              </w:rPr>
              <w:t>4(</w:t>
            </w:r>
            <w:proofErr w:type="gramEnd"/>
            <w:r w:rsidR="0013605E" w:rsidRPr="00276A02">
              <w:rPr>
                <w:color w:val="000000"/>
                <w:sz w:val="28"/>
                <w:szCs w:val="28"/>
                <w:lang w:val="kk-KZ"/>
              </w:rPr>
              <w:t>388)</w:t>
            </w:r>
            <w:r w:rsidR="001E49E6">
              <w:rPr>
                <w:color w:val="000000"/>
                <w:sz w:val="28"/>
                <w:szCs w:val="28"/>
                <w:lang w:val="kk-KZ"/>
              </w:rPr>
              <w:t>.</w:t>
            </w:r>
            <w:r w:rsidR="0013605E" w:rsidRPr="00276A02">
              <w:rPr>
                <w:color w:val="000000"/>
                <w:sz w:val="28"/>
                <w:szCs w:val="28"/>
                <w:lang w:val="kk-KZ"/>
              </w:rPr>
              <w:t xml:space="preserve"> </w:t>
            </w:r>
            <w:r w:rsidR="0013605E" w:rsidRPr="00276A02">
              <w:rPr>
                <w:bCs/>
                <w:sz w:val="28"/>
                <w:szCs w:val="28"/>
                <w:lang w:val="kk-KZ"/>
              </w:rPr>
              <w:t>Ivanovo,</w:t>
            </w:r>
            <w:r w:rsidR="0013605E" w:rsidRPr="00276A02">
              <w:rPr>
                <w:color w:val="000000"/>
                <w:sz w:val="28"/>
                <w:szCs w:val="28"/>
                <w:lang w:val="kk-KZ"/>
              </w:rPr>
              <w:t xml:space="preserve"> 2020. pp.14-17.</w:t>
            </w:r>
            <w:r w:rsidR="0085718F" w:rsidRPr="0085718F">
              <w:rPr>
                <w:color w:val="000000"/>
                <w:sz w:val="28"/>
                <w:szCs w:val="28"/>
              </w:rPr>
              <w:t xml:space="preserve"> </w:t>
            </w:r>
            <w:hyperlink r:id="rId24" w:history="1">
              <w:r w:rsidR="0013605E" w:rsidRPr="00276A02">
                <w:rPr>
                  <w:rStyle w:val="a3"/>
                  <w:sz w:val="28"/>
                  <w:szCs w:val="28"/>
                  <w:lang w:val="kk-KZ" w:eastAsia="tr-TR"/>
                </w:rPr>
                <w:t>https://ttp.ivgpu.com/?page_id=14283</w:t>
              </w:r>
            </w:hyperlink>
            <w:r w:rsidR="0013605E" w:rsidRPr="00276A02">
              <w:rPr>
                <w:color w:val="FF0000"/>
                <w:sz w:val="28"/>
                <w:szCs w:val="28"/>
                <w:lang w:val="kk-KZ" w:eastAsia="tr-TR"/>
              </w:rPr>
              <w:t xml:space="preserve"> </w:t>
            </w:r>
          </w:p>
        </w:tc>
        <w:tc>
          <w:tcPr>
            <w:tcW w:w="846" w:type="dxa"/>
            <w:shd w:val="clear" w:color="auto" w:fill="FFFFFF"/>
          </w:tcPr>
          <w:p w14:paraId="7E4CD125" w14:textId="3DCC6C0D" w:rsidR="0013605E" w:rsidRPr="001D75FF" w:rsidRDefault="0013605E" w:rsidP="00332451">
            <w:pPr>
              <w:shd w:val="clear" w:color="auto" w:fill="FFFFFF"/>
              <w:jc w:val="center"/>
              <w:rPr>
                <w:sz w:val="28"/>
                <w:szCs w:val="28"/>
                <w:lang w:val="kk-KZ"/>
              </w:rPr>
            </w:pPr>
            <w:r w:rsidRPr="00276A02">
              <w:rPr>
                <w:sz w:val="28"/>
                <w:szCs w:val="28"/>
                <w:lang w:val="kk-KZ"/>
              </w:rPr>
              <w:t>0,25</w:t>
            </w:r>
          </w:p>
        </w:tc>
        <w:tc>
          <w:tcPr>
            <w:tcW w:w="2414" w:type="dxa"/>
            <w:shd w:val="clear" w:color="auto" w:fill="FFFFFF"/>
          </w:tcPr>
          <w:p w14:paraId="6659FBBF" w14:textId="77777777" w:rsidR="0013605E" w:rsidRPr="00D650FF" w:rsidRDefault="0013605E" w:rsidP="00197450">
            <w:pPr>
              <w:shd w:val="clear" w:color="auto" w:fill="FFFFFF"/>
              <w:rPr>
                <w:color w:val="323232"/>
                <w:sz w:val="28"/>
                <w:szCs w:val="28"/>
                <w:lang w:val="en-US"/>
              </w:rPr>
            </w:pPr>
            <w:r w:rsidRPr="00276A02">
              <w:rPr>
                <w:color w:val="323232"/>
                <w:sz w:val="28"/>
                <w:szCs w:val="28"/>
                <w:lang w:val="kk-KZ"/>
              </w:rPr>
              <w:t xml:space="preserve">Nurasheva K.K., </w:t>
            </w:r>
          </w:p>
          <w:p w14:paraId="251BC41A" w14:textId="77777777" w:rsidR="0013605E" w:rsidRPr="00D650FF" w:rsidRDefault="0013605E" w:rsidP="00197450">
            <w:pPr>
              <w:shd w:val="clear" w:color="auto" w:fill="FFFFFF"/>
              <w:rPr>
                <w:color w:val="323232"/>
                <w:sz w:val="28"/>
                <w:szCs w:val="28"/>
                <w:lang w:val="en-US"/>
              </w:rPr>
            </w:pPr>
            <w:r w:rsidRPr="00276A02">
              <w:rPr>
                <w:color w:val="323232"/>
                <w:sz w:val="28"/>
                <w:szCs w:val="28"/>
                <w:lang w:val="kk-KZ"/>
              </w:rPr>
              <w:t>Umbetaliyev N.A.,</w:t>
            </w:r>
          </w:p>
          <w:p w14:paraId="6400859B" w14:textId="353EDAA2" w:rsidR="0013605E" w:rsidRPr="001D75FF" w:rsidRDefault="0013605E" w:rsidP="00332451">
            <w:pPr>
              <w:suppressAutoHyphens/>
              <w:rPr>
                <w:sz w:val="28"/>
                <w:szCs w:val="28"/>
              </w:rPr>
            </w:pPr>
            <w:r w:rsidRPr="00276A02">
              <w:rPr>
                <w:color w:val="323232"/>
                <w:sz w:val="28"/>
                <w:szCs w:val="28"/>
                <w:lang w:val="kk-KZ"/>
              </w:rPr>
              <w:t xml:space="preserve"> Bekmanova G.</w:t>
            </w:r>
            <w:r w:rsidRPr="00276A02">
              <w:rPr>
                <w:color w:val="323232"/>
                <w:sz w:val="28"/>
                <w:szCs w:val="28"/>
                <w:lang w:val="en-US"/>
              </w:rPr>
              <w:t>U</w:t>
            </w:r>
            <w:r w:rsidRPr="001E49E6">
              <w:rPr>
                <w:color w:val="323232"/>
                <w:sz w:val="28"/>
                <w:szCs w:val="28"/>
              </w:rPr>
              <w:t>.</w:t>
            </w:r>
          </w:p>
        </w:tc>
      </w:tr>
      <w:tr w:rsidR="00D650FF" w:rsidRPr="001D75FF" w14:paraId="7C0D0145" w14:textId="77777777" w:rsidTr="00D650FF">
        <w:trPr>
          <w:trHeight w:val="85"/>
        </w:trPr>
        <w:tc>
          <w:tcPr>
            <w:tcW w:w="399" w:type="dxa"/>
            <w:shd w:val="clear" w:color="auto" w:fill="FFFFFF"/>
          </w:tcPr>
          <w:p w14:paraId="62780A76" w14:textId="77777777" w:rsidR="00D650FF" w:rsidRPr="001D75FF" w:rsidRDefault="00D650FF" w:rsidP="007051EF">
            <w:pPr>
              <w:pStyle w:val="a7"/>
              <w:numPr>
                <w:ilvl w:val="0"/>
                <w:numId w:val="11"/>
              </w:numPr>
              <w:shd w:val="clear" w:color="auto" w:fill="FFFFFF"/>
              <w:ind w:left="0" w:firstLine="0"/>
              <w:rPr>
                <w:sz w:val="28"/>
                <w:szCs w:val="28"/>
                <w:lang w:val="kk-KZ"/>
              </w:rPr>
            </w:pPr>
          </w:p>
        </w:tc>
        <w:tc>
          <w:tcPr>
            <w:tcW w:w="4419" w:type="dxa"/>
            <w:shd w:val="clear" w:color="auto" w:fill="FFFFFF"/>
          </w:tcPr>
          <w:p w14:paraId="3236338D" w14:textId="170BEE86" w:rsidR="00D650FF" w:rsidRPr="00276A02" w:rsidRDefault="00D650FF" w:rsidP="00332451">
            <w:pPr>
              <w:shd w:val="clear" w:color="auto" w:fill="FFFFFF"/>
              <w:jc w:val="both"/>
              <w:rPr>
                <w:sz w:val="28"/>
                <w:szCs w:val="28"/>
                <w:lang w:val="en-US"/>
              </w:rPr>
            </w:pPr>
            <w:hyperlink r:id="rId25" w:tooltip="Показать сведения о документе" w:history="1">
              <w:r w:rsidRPr="00A02E56">
                <w:rPr>
                  <w:rStyle w:val="a3"/>
                  <w:color w:val="auto"/>
                  <w:sz w:val="28"/>
                  <w:szCs w:val="28"/>
                  <w:u w:val="none"/>
                  <w:shd w:val="clear" w:color="auto" w:fill="FFFFFF"/>
                  <w:lang w:val="en-US"/>
                </w:rPr>
                <w:t>Problems and prospects of leather industry development in Kazakhstan</w:t>
              </w:r>
            </w:hyperlink>
          </w:p>
        </w:tc>
        <w:tc>
          <w:tcPr>
            <w:tcW w:w="1560" w:type="dxa"/>
            <w:shd w:val="clear" w:color="auto" w:fill="FFFFFF"/>
          </w:tcPr>
          <w:p w14:paraId="6464642A" w14:textId="3FCA5083" w:rsidR="00D650FF" w:rsidRPr="00276A02" w:rsidRDefault="00D650FF" w:rsidP="00332451">
            <w:pPr>
              <w:jc w:val="center"/>
              <w:rPr>
                <w:sz w:val="28"/>
                <w:szCs w:val="28"/>
                <w:lang w:val="kk-KZ"/>
              </w:rPr>
            </w:pPr>
            <w:r w:rsidRPr="00A02E56">
              <w:rPr>
                <w:sz w:val="28"/>
                <w:szCs w:val="28"/>
              </w:rPr>
              <w:t>печатный</w:t>
            </w:r>
          </w:p>
        </w:tc>
        <w:tc>
          <w:tcPr>
            <w:tcW w:w="5955" w:type="dxa"/>
            <w:gridSpan w:val="2"/>
            <w:shd w:val="clear" w:color="auto" w:fill="FFFFFF"/>
          </w:tcPr>
          <w:p w14:paraId="4F7F9685" w14:textId="77777777" w:rsidR="00D650FF" w:rsidRPr="009479DD" w:rsidRDefault="00D650FF" w:rsidP="00BA66D3">
            <w:pPr>
              <w:jc w:val="both"/>
              <w:rPr>
                <w:rStyle w:val="typography-modulelvnit"/>
                <w:sz w:val="28"/>
                <w:szCs w:val="28"/>
              </w:rPr>
            </w:pPr>
            <w:r w:rsidRPr="001E49E6">
              <w:rPr>
                <w:rFonts w:eastAsiaTheme="minorHAnsi"/>
                <w:bCs/>
                <w:color w:val="000000"/>
                <w:sz w:val="28"/>
                <w:szCs w:val="28"/>
                <w:lang w:val="en-US" w:eastAsia="en-US"/>
              </w:rPr>
              <w:t xml:space="preserve">Scientific journal </w:t>
            </w:r>
            <w:r w:rsidRPr="0088728B">
              <w:rPr>
                <w:rFonts w:eastAsiaTheme="minorHAnsi"/>
                <w:bCs/>
                <w:color w:val="000000"/>
                <w:sz w:val="28"/>
                <w:szCs w:val="28"/>
                <w:lang w:val="en-US" w:eastAsia="en-US"/>
              </w:rPr>
              <w:t>«</w:t>
            </w:r>
            <w:proofErr w:type="spellStart"/>
            <w:r>
              <w:fldChar w:fldCharType="begin"/>
            </w:r>
            <w:r w:rsidRPr="0088728B">
              <w:rPr>
                <w:lang w:val="en-US"/>
              </w:rPr>
              <w:instrText xml:space="preserve"> HYPERLINK "javascript:void(0)" </w:instrText>
            </w:r>
            <w:r>
              <w:fldChar w:fldCharType="separate"/>
            </w:r>
            <w:r w:rsidRPr="00A02E56">
              <w:rPr>
                <w:rStyle w:val="a4"/>
                <w:i w:val="0"/>
                <w:iCs w:val="0"/>
                <w:color w:val="000000"/>
                <w:sz w:val="28"/>
                <w:szCs w:val="28"/>
                <w:bdr w:val="none" w:sz="0" w:space="0" w:color="auto" w:frame="1"/>
                <w:shd w:val="clear" w:color="auto" w:fill="FFFFFF"/>
                <w:lang w:val="en-US"/>
              </w:rPr>
              <w:t>Izvestiya</w:t>
            </w:r>
            <w:proofErr w:type="spellEnd"/>
            <w:r w:rsidRPr="0088728B">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Vysshikh</w:t>
            </w:r>
            <w:proofErr w:type="spellEnd"/>
            <w:r w:rsidRPr="0088728B">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Uchebnykh</w:t>
            </w:r>
            <w:proofErr w:type="spellEnd"/>
            <w:r w:rsidRPr="0088728B">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Zavedenii</w:t>
            </w:r>
            <w:proofErr w:type="spellEnd"/>
            <w:r w:rsidRPr="0088728B">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Seriya</w:t>
            </w:r>
            <w:proofErr w:type="spellEnd"/>
            <w:r w:rsidRPr="0088728B">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Teknologiya</w:t>
            </w:r>
            <w:proofErr w:type="spellEnd"/>
            <w:r w:rsidRPr="0088728B">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Tekstil</w:t>
            </w:r>
            <w:r w:rsidRPr="0088728B">
              <w:rPr>
                <w:rStyle w:val="a4"/>
                <w:i w:val="0"/>
                <w:iCs w:val="0"/>
                <w:color w:val="000000"/>
                <w:sz w:val="28"/>
                <w:szCs w:val="28"/>
                <w:bdr w:val="none" w:sz="0" w:space="0" w:color="auto" w:frame="1"/>
                <w:shd w:val="clear" w:color="auto" w:fill="FFFFFF"/>
                <w:lang w:val="en-US"/>
              </w:rPr>
              <w:t>'</w:t>
            </w:r>
            <w:r w:rsidRPr="00A02E56">
              <w:rPr>
                <w:rStyle w:val="a4"/>
                <w:i w:val="0"/>
                <w:iCs w:val="0"/>
                <w:color w:val="000000"/>
                <w:sz w:val="28"/>
                <w:szCs w:val="28"/>
                <w:bdr w:val="none" w:sz="0" w:space="0" w:color="auto" w:frame="1"/>
                <w:shd w:val="clear" w:color="auto" w:fill="FFFFFF"/>
                <w:lang w:val="en-US"/>
              </w:rPr>
              <w:t>noi</w:t>
            </w:r>
            <w:proofErr w:type="spellEnd"/>
            <w:r w:rsidRPr="0088728B">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Promyshlennosti</w:t>
            </w:r>
            <w:proofErr w:type="spellEnd"/>
            <w:r>
              <w:rPr>
                <w:rStyle w:val="a4"/>
                <w:i w:val="0"/>
                <w:iCs w:val="0"/>
                <w:color w:val="000000"/>
                <w:sz w:val="28"/>
                <w:szCs w:val="28"/>
                <w:bdr w:val="none" w:sz="0" w:space="0" w:color="auto" w:frame="1"/>
                <w:shd w:val="clear" w:color="auto" w:fill="FFFFFF"/>
                <w:lang w:val="en-US"/>
              </w:rPr>
              <w:fldChar w:fldCharType="end"/>
            </w:r>
            <w:r w:rsidRPr="0088728B">
              <w:rPr>
                <w:rStyle w:val="a4"/>
                <w:i w:val="0"/>
                <w:iCs w:val="0"/>
                <w:color w:val="000000"/>
                <w:sz w:val="28"/>
                <w:szCs w:val="28"/>
                <w:bdr w:val="none" w:sz="0" w:space="0" w:color="auto" w:frame="1"/>
                <w:shd w:val="clear" w:color="auto" w:fill="FFFFFF"/>
                <w:lang w:val="en-US"/>
              </w:rPr>
              <w:t>,</w:t>
            </w:r>
            <w:r w:rsidRPr="0088728B">
              <w:rPr>
                <w:color w:val="000000"/>
                <w:sz w:val="28"/>
                <w:szCs w:val="28"/>
                <w:shd w:val="clear" w:color="auto" w:fill="FFFFFF"/>
                <w:lang w:val="en-US"/>
              </w:rPr>
              <w:t xml:space="preserve"> </w:t>
            </w:r>
            <w:r>
              <w:rPr>
                <w:rFonts w:eastAsia="Calibri"/>
                <w:color w:val="000000"/>
                <w:sz w:val="28"/>
                <w:szCs w:val="28"/>
                <w:lang w:val="kk-KZ"/>
              </w:rPr>
              <w:t>№</w:t>
            </w:r>
            <w:proofErr w:type="gramStart"/>
            <w:r w:rsidRPr="0088728B">
              <w:rPr>
                <w:rStyle w:val="typography-modulelvnit"/>
                <w:sz w:val="28"/>
                <w:szCs w:val="28"/>
                <w:shd w:val="clear" w:color="auto" w:fill="FFFFFF"/>
                <w:lang w:val="en-US"/>
              </w:rPr>
              <w:t>1(</w:t>
            </w:r>
            <w:proofErr w:type="gramEnd"/>
            <w:r w:rsidRPr="0088728B">
              <w:rPr>
                <w:rStyle w:val="typography-modulelvnit"/>
                <w:sz w:val="28"/>
                <w:szCs w:val="28"/>
                <w:shd w:val="clear" w:color="auto" w:fill="FFFFFF"/>
                <w:lang w:val="en-US"/>
              </w:rPr>
              <w:t>397).</w:t>
            </w:r>
            <w:r w:rsidRPr="0088728B">
              <w:rPr>
                <w:bCs/>
                <w:sz w:val="28"/>
                <w:szCs w:val="28"/>
                <w:lang w:val="en-US"/>
              </w:rPr>
              <w:t xml:space="preserve"> </w:t>
            </w:r>
            <w:r w:rsidRPr="00A02E56">
              <w:rPr>
                <w:bCs/>
                <w:sz w:val="28"/>
                <w:szCs w:val="28"/>
                <w:lang w:val="en-US"/>
              </w:rPr>
              <w:t>Ivanovo</w:t>
            </w:r>
            <w:r w:rsidRPr="009479DD">
              <w:rPr>
                <w:bCs/>
                <w:sz w:val="28"/>
                <w:szCs w:val="28"/>
              </w:rPr>
              <w:t>,</w:t>
            </w:r>
            <w:r w:rsidRPr="009479DD">
              <w:rPr>
                <w:rStyle w:val="typography-modulelvnit"/>
                <w:sz w:val="28"/>
                <w:szCs w:val="28"/>
                <w:shd w:val="clear" w:color="auto" w:fill="FFFFFF"/>
              </w:rPr>
              <w:t xml:space="preserve"> 2022. </w:t>
            </w:r>
            <w:proofErr w:type="spellStart"/>
            <w:proofErr w:type="gramStart"/>
            <w:r w:rsidRPr="00A02E56">
              <w:rPr>
                <w:rStyle w:val="typography-modulelvnit"/>
                <w:sz w:val="28"/>
                <w:szCs w:val="28"/>
                <w:shd w:val="clear" w:color="auto" w:fill="FFFFFF"/>
                <w:lang w:val="en-US"/>
              </w:rPr>
              <w:t>pp</w:t>
            </w:r>
            <w:proofErr w:type="spellEnd"/>
            <w:r w:rsidRPr="009479DD">
              <w:rPr>
                <w:rStyle w:val="typography-modulelvnit"/>
                <w:sz w:val="28"/>
                <w:szCs w:val="28"/>
                <w:shd w:val="clear" w:color="auto" w:fill="FFFFFF"/>
              </w:rPr>
              <w:t>.28</w:t>
            </w:r>
            <w:proofErr w:type="gramEnd"/>
            <w:r w:rsidRPr="009479DD">
              <w:rPr>
                <w:rStyle w:val="typography-modulelvnit"/>
                <w:sz w:val="28"/>
                <w:szCs w:val="28"/>
                <w:shd w:val="clear" w:color="auto" w:fill="FFFFFF"/>
              </w:rPr>
              <w:t xml:space="preserve"> –32.</w:t>
            </w:r>
            <w:r w:rsidRPr="009479DD">
              <w:rPr>
                <w:rStyle w:val="typography-modulelvnit"/>
                <w:sz w:val="28"/>
                <w:szCs w:val="28"/>
              </w:rPr>
              <w:t xml:space="preserve"> </w:t>
            </w:r>
          </w:p>
          <w:p w14:paraId="7A638515" w14:textId="6CBE397D" w:rsidR="00D650FF" w:rsidRPr="001E49E6" w:rsidRDefault="00D650FF" w:rsidP="001E49E6">
            <w:pPr>
              <w:jc w:val="both"/>
              <w:rPr>
                <w:rFonts w:eastAsiaTheme="minorHAnsi"/>
                <w:bCs/>
                <w:color w:val="000000"/>
                <w:sz w:val="28"/>
                <w:szCs w:val="28"/>
                <w:lang w:val="en-US" w:eastAsia="en-US"/>
              </w:rPr>
            </w:pPr>
            <w:hyperlink r:id="rId26" w:history="1">
              <w:r w:rsidRPr="00A02E56">
                <w:rPr>
                  <w:rStyle w:val="a3"/>
                  <w:sz w:val="28"/>
                  <w:szCs w:val="28"/>
                  <w:lang w:val="en-US"/>
                </w:rPr>
                <w:t>https</w:t>
              </w:r>
              <w:r w:rsidRPr="00A02E56">
                <w:rPr>
                  <w:rStyle w:val="a3"/>
                  <w:sz w:val="28"/>
                  <w:szCs w:val="28"/>
                </w:rPr>
                <w:t>://</w:t>
              </w:r>
              <w:proofErr w:type="spellStart"/>
              <w:r w:rsidRPr="00A02E56">
                <w:rPr>
                  <w:rStyle w:val="a3"/>
                  <w:sz w:val="28"/>
                  <w:szCs w:val="28"/>
                  <w:lang w:val="en-US"/>
                </w:rPr>
                <w:t>doi</w:t>
              </w:r>
              <w:proofErr w:type="spellEnd"/>
              <w:r w:rsidRPr="00A02E56">
                <w:rPr>
                  <w:rStyle w:val="a3"/>
                  <w:sz w:val="28"/>
                  <w:szCs w:val="28"/>
                </w:rPr>
                <w:t>.</w:t>
              </w:r>
              <w:r w:rsidRPr="00A02E56">
                <w:rPr>
                  <w:rStyle w:val="a3"/>
                  <w:sz w:val="28"/>
                  <w:szCs w:val="28"/>
                  <w:lang w:val="en-US"/>
                </w:rPr>
                <w:t>org</w:t>
              </w:r>
              <w:r w:rsidRPr="00A02E56">
                <w:rPr>
                  <w:rStyle w:val="a3"/>
                  <w:sz w:val="28"/>
                  <w:szCs w:val="28"/>
                </w:rPr>
                <w:t>/10.47367/0021-3497_2022_1_28</w:t>
              </w:r>
            </w:hyperlink>
          </w:p>
        </w:tc>
        <w:tc>
          <w:tcPr>
            <w:tcW w:w="846" w:type="dxa"/>
            <w:shd w:val="clear" w:color="auto" w:fill="FFFFFF"/>
          </w:tcPr>
          <w:p w14:paraId="56F57110" w14:textId="58B0740F" w:rsidR="00D650FF" w:rsidRPr="00276A02" w:rsidRDefault="00D650FF" w:rsidP="00332451">
            <w:pPr>
              <w:shd w:val="clear" w:color="auto" w:fill="FFFFFF"/>
              <w:jc w:val="center"/>
              <w:rPr>
                <w:sz w:val="28"/>
                <w:szCs w:val="28"/>
                <w:lang w:val="kk-KZ"/>
              </w:rPr>
            </w:pPr>
            <w:r w:rsidRPr="00A02E56">
              <w:rPr>
                <w:sz w:val="28"/>
                <w:szCs w:val="28"/>
                <w:lang w:val="kk-KZ"/>
              </w:rPr>
              <w:t>0,3</w:t>
            </w:r>
          </w:p>
        </w:tc>
        <w:tc>
          <w:tcPr>
            <w:tcW w:w="2414" w:type="dxa"/>
            <w:shd w:val="clear" w:color="auto" w:fill="FFFFFF"/>
          </w:tcPr>
          <w:p w14:paraId="046142D6" w14:textId="77777777" w:rsidR="00D650FF" w:rsidRPr="00A02E56" w:rsidRDefault="00D650FF" w:rsidP="00BA66D3">
            <w:pPr>
              <w:shd w:val="clear" w:color="auto" w:fill="FFFFFF"/>
              <w:rPr>
                <w:color w:val="323232"/>
                <w:sz w:val="28"/>
                <w:szCs w:val="28"/>
                <w:shd w:val="clear" w:color="auto" w:fill="FFFFFF"/>
                <w:lang w:val="kk-KZ"/>
              </w:rPr>
            </w:pPr>
            <w:hyperlink r:id="rId27" w:tooltip="Показать сведения об авторе" w:history="1">
              <w:r w:rsidRPr="00A02E56">
                <w:rPr>
                  <w:rStyle w:val="a3"/>
                  <w:color w:val="323232"/>
                  <w:sz w:val="28"/>
                  <w:szCs w:val="28"/>
                  <w:u w:val="none"/>
                  <w:shd w:val="clear" w:color="auto" w:fill="FFFFFF"/>
                  <w:lang w:val="kk-KZ"/>
                </w:rPr>
                <w:t>Yesbolova A.Y.</w:t>
              </w:r>
            </w:hyperlink>
            <w:r w:rsidRPr="00A02E56">
              <w:rPr>
                <w:color w:val="323232"/>
                <w:sz w:val="28"/>
                <w:szCs w:val="28"/>
                <w:shd w:val="clear" w:color="auto" w:fill="FFFFFF"/>
                <w:lang w:val="kk-KZ"/>
              </w:rPr>
              <w:t xml:space="preserve">,  </w:t>
            </w:r>
            <w:hyperlink r:id="rId28" w:tooltip="Показать сведения об авторе" w:history="1">
              <w:r w:rsidRPr="00A02E56">
                <w:rPr>
                  <w:rStyle w:val="a3"/>
                  <w:color w:val="323232"/>
                  <w:sz w:val="28"/>
                  <w:szCs w:val="28"/>
                  <w:u w:val="none"/>
                  <w:shd w:val="clear" w:color="auto" w:fill="FFFFFF"/>
                  <w:lang w:val="kk-KZ"/>
                </w:rPr>
                <w:t>Kulanova D.A.</w:t>
              </w:r>
            </w:hyperlink>
            <w:r w:rsidRPr="00A02E56">
              <w:rPr>
                <w:color w:val="323232"/>
                <w:sz w:val="28"/>
                <w:szCs w:val="28"/>
                <w:shd w:val="clear" w:color="auto" w:fill="FFFFFF"/>
                <w:lang w:val="kk-KZ"/>
              </w:rPr>
              <w:t xml:space="preserve">,  </w:t>
            </w:r>
            <w:hyperlink r:id="rId29" w:tooltip="Показать сведения об авторе" w:history="1">
              <w:r w:rsidRPr="00A02E56">
                <w:rPr>
                  <w:rStyle w:val="a3"/>
                  <w:color w:val="323232"/>
                  <w:sz w:val="28"/>
                  <w:szCs w:val="28"/>
                  <w:u w:val="none"/>
                  <w:shd w:val="clear" w:color="auto" w:fill="FFFFFF"/>
                  <w:lang w:val="kk-KZ"/>
                </w:rPr>
                <w:t>Mergenbayeva A.,</w:t>
              </w:r>
            </w:hyperlink>
            <w:r w:rsidRPr="00A02E56">
              <w:rPr>
                <w:color w:val="323232"/>
                <w:sz w:val="28"/>
                <w:szCs w:val="28"/>
                <w:shd w:val="clear" w:color="auto" w:fill="FFFFFF"/>
                <w:lang w:val="kk-KZ"/>
              </w:rPr>
              <w:t xml:space="preserve"> </w:t>
            </w:r>
          </w:p>
          <w:p w14:paraId="20FF4529" w14:textId="224DC7FD" w:rsidR="00D650FF" w:rsidRPr="00276A02" w:rsidRDefault="00D650FF" w:rsidP="00197450">
            <w:pPr>
              <w:shd w:val="clear" w:color="auto" w:fill="FFFFFF"/>
              <w:rPr>
                <w:color w:val="323232"/>
                <w:sz w:val="28"/>
                <w:szCs w:val="28"/>
                <w:lang w:val="kk-KZ"/>
              </w:rPr>
            </w:pPr>
            <w:hyperlink r:id="rId30" w:tooltip="Показать сведения об авторе" w:history="1">
              <w:r w:rsidRPr="00A02E56">
                <w:rPr>
                  <w:rStyle w:val="a3"/>
                  <w:color w:val="323232"/>
                  <w:sz w:val="28"/>
                  <w:szCs w:val="28"/>
                  <w:u w:val="none"/>
                  <w:shd w:val="clear" w:color="auto" w:fill="FFFFFF"/>
                  <w:lang w:val="kk-KZ"/>
                </w:rPr>
                <w:t>Daurbayeva</w:t>
              </w:r>
              <w:r w:rsidRPr="00A02E56">
                <w:rPr>
                  <w:rStyle w:val="a3"/>
                  <w:color w:val="323232"/>
                  <w:sz w:val="28"/>
                  <w:szCs w:val="28"/>
                  <w:u w:val="none"/>
                  <w:shd w:val="clear" w:color="auto" w:fill="FFFFFF"/>
                  <w:lang w:val="en-US"/>
                </w:rPr>
                <w:t xml:space="preserve"> </w:t>
              </w:r>
              <w:r w:rsidRPr="00A02E56">
                <w:rPr>
                  <w:rStyle w:val="a3"/>
                  <w:color w:val="323232"/>
                  <w:sz w:val="28"/>
                  <w:szCs w:val="28"/>
                  <w:u w:val="none"/>
                  <w:shd w:val="clear" w:color="auto" w:fill="FFFFFF"/>
                  <w:lang w:val="kk-KZ"/>
                </w:rPr>
                <w:t xml:space="preserve"> M.U.</w:t>
              </w:r>
            </w:hyperlink>
          </w:p>
        </w:tc>
      </w:tr>
      <w:tr w:rsidR="00D650FF" w:rsidRPr="001D75FF" w14:paraId="726520DF" w14:textId="77777777" w:rsidTr="00D650FF">
        <w:trPr>
          <w:trHeight w:val="85"/>
        </w:trPr>
        <w:tc>
          <w:tcPr>
            <w:tcW w:w="399" w:type="dxa"/>
            <w:shd w:val="clear" w:color="auto" w:fill="FFFFFF"/>
          </w:tcPr>
          <w:p w14:paraId="70DDC340" w14:textId="77777777" w:rsidR="00D650FF" w:rsidRPr="001D75FF" w:rsidRDefault="00D650FF" w:rsidP="007051EF">
            <w:pPr>
              <w:pStyle w:val="a7"/>
              <w:numPr>
                <w:ilvl w:val="0"/>
                <w:numId w:val="11"/>
              </w:numPr>
              <w:shd w:val="clear" w:color="auto" w:fill="FFFFFF"/>
              <w:ind w:left="0" w:firstLine="0"/>
              <w:rPr>
                <w:sz w:val="28"/>
                <w:szCs w:val="28"/>
                <w:lang w:val="kk-KZ"/>
              </w:rPr>
            </w:pPr>
          </w:p>
        </w:tc>
        <w:tc>
          <w:tcPr>
            <w:tcW w:w="4419" w:type="dxa"/>
            <w:shd w:val="clear" w:color="auto" w:fill="FFFFFF"/>
          </w:tcPr>
          <w:p w14:paraId="06986DEF" w14:textId="1CFDE9E3" w:rsidR="00D650FF" w:rsidRPr="00276A02" w:rsidRDefault="00D650FF" w:rsidP="00332451">
            <w:pPr>
              <w:shd w:val="clear" w:color="auto" w:fill="FFFFFF"/>
              <w:jc w:val="both"/>
              <w:rPr>
                <w:sz w:val="28"/>
                <w:szCs w:val="28"/>
                <w:lang w:val="en-US"/>
              </w:rPr>
            </w:pPr>
            <w:hyperlink r:id="rId31" w:tooltip="Показать сведения о документе" w:history="1">
              <w:bookmarkStart w:id="8" w:name="_Hlk189490344"/>
              <w:r w:rsidRPr="00276A02">
                <w:rPr>
                  <w:rStyle w:val="a3"/>
                  <w:color w:val="2E2E2E"/>
                  <w:sz w:val="28"/>
                  <w:szCs w:val="28"/>
                  <w:u w:val="none"/>
                  <w:shd w:val="clear" w:color="auto" w:fill="FFFFFF"/>
                  <w:lang w:val="en-US"/>
                </w:rPr>
                <w:t>Leather production: the consequences of the pandemic and technological trends</w:t>
              </w:r>
              <w:bookmarkEnd w:id="8"/>
              <w:r w:rsidRPr="00276A02">
                <w:rPr>
                  <w:rStyle w:val="a3"/>
                  <w:color w:val="2E2E2E"/>
                  <w:sz w:val="28"/>
                  <w:szCs w:val="28"/>
                  <w:u w:val="none"/>
                  <w:shd w:val="clear" w:color="auto" w:fill="FFFFFF"/>
                  <w:lang w:val="en-US"/>
                </w:rPr>
                <w:t xml:space="preserve"> </w:t>
              </w:r>
            </w:hyperlink>
          </w:p>
        </w:tc>
        <w:tc>
          <w:tcPr>
            <w:tcW w:w="1560" w:type="dxa"/>
            <w:shd w:val="clear" w:color="auto" w:fill="FFFFFF"/>
          </w:tcPr>
          <w:p w14:paraId="20BE1642" w14:textId="54026D0D" w:rsidR="00D650FF" w:rsidRPr="00276A02" w:rsidRDefault="00D650FF" w:rsidP="00332451">
            <w:pPr>
              <w:jc w:val="center"/>
              <w:rPr>
                <w:sz w:val="28"/>
                <w:szCs w:val="28"/>
                <w:lang w:val="kk-KZ"/>
              </w:rPr>
            </w:pPr>
            <w:r w:rsidRPr="00276A02">
              <w:rPr>
                <w:sz w:val="28"/>
                <w:szCs w:val="28"/>
              </w:rPr>
              <w:t>печатный</w:t>
            </w:r>
          </w:p>
        </w:tc>
        <w:tc>
          <w:tcPr>
            <w:tcW w:w="5955" w:type="dxa"/>
            <w:gridSpan w:val="2"/>
            <w:shd w:val="clear" w:color="auto" w:fill="FFFFFF"/>
          </w:tcPr>
          <w:p w14:paraId="7C1E5F6A" w14:textId="77777777" w:rsidR="00D650FF" w:rsidRPr="00276A02" w:rsidRDefault="00D650FF" w:rsidP="00BA66D3">
            <w:pPr>
              <w:jc w:val="both"/>
              <w:rPr>
                <w:color w:val="000000"/>
                <w:sz w:val="28"/>
                <w:szCs w:val="28"/>
                <w:lang w:val="kk-KZ"/>
              </w:rPr>
            </w:pPr>
            <w:r w:rsidRPr="001E49E6">
              <w:rPr>
                <w:rFonts w:eastAsiaTheme="minorHAnsi"/>
                <w:bCs/>
                <w:color w:val="000000"/>
                <w:sz w:val="28"/>
                <w:szCs w:val="28"/>
                <w:lang w:val="en-US" w:eastAsia="en-US"/>
              </w:rPr>
              <w:t xml:space="preserve">Scientific journal </w:t>
            </w:r>
            <w:r w:rsidRPr="0088728B">
              <w:rPr>
                <w:rFonts w:eastAsiaTheme="minorHAnsi"/>
                <w:bCs/>
                <w:color w:val="000000"/>
                <w:sz w:val="28"/>
                <w:szCs w:val="28"/>
                <w:lang w:val="en-US" w:eastAsia="en-US"/>
              </w:rPr>
              <w:t>«</w:t>
            </w:r>
            <w:r w:rsidRPr="00276A02">
              <w:rPr>
                <w:color w:val="000000"/>
                <w:sz w:val="28"/>
                <w:szCs w:val="28"/>
                <w:lang w:val="kk-KZ"/>
              </w:rPr>
              <w:t>Izvestiya Vysshikh Uchebnykh Zavedenii</w:t>
            </w:r>
            <w:r>
              <w:rPr>
                <w:color w:val="000000"/>
                <w:sz w:val="28"/>
                <w:szCs w:val="28"/>
                <w:lang w:val="kk-KZ"/>
              </w:rPr>
              <w:t>»</w:t>
            </w:r>
            <w:r w:rsidRPr="00276A02">
              <w:rPr>
                <w:color w:val="000000"/>
                <w:sz w:val="28"/>
                <w:szCs w:val="28"/>
                <w:lang w:val="kk-KZ"/>
              </w:rPr>
              <w:t>, Seriya Teknologiya Tekstil'noi Promyshlennosti</w:t>
            </w:r>
            <w:r>
              <w:rPr>
                <w:color w:val="000000"/>
                <w:sz w:val="28"/>
                <w:szCs w:val="28"/>
                <w:lang w:val="kk-KZ"/>
              </w:rPr>
              <w:t>,</w:t>
            </w:r>
            <w:r w:rsidRPr="00276A02">
              <w:rPr>
                <w:color w:val="000000"/>
                <w:sz w:val="28"/>
                <w:szCs w:val="28"/>
                <w:lang w:val="kk-KZ"/>
              </w:rPr>
              <w:t xml:space="preserve"> </w:t>
            </w:r>
            <w:r>
              <w:rPr>
                <w:rFonts w:eastAsia="Calibri"/>
                <w:color w:val="000000"/>
                <w:sz w:val="28"/>
                <w:szCs w:val="28"/>
                <w:lang w:val="kk-KZ"/>
              </w:rPr>
              <w:t>№</w:t>
            </w:r>
            <w:proofErr w:type="gramStart"/>
            <w:r w:rsidRPr="00276A02">
              <w:rPr>
                <w:color w:val="000000"/>
                <w:sz w:val="28"/>
                <w:szCs w:val="28"/>
                <w:lang w:val="kk-KZ"/>
              </w:rPr>
              <w:t>1(</w:t>
            </w:r>
            <w:proofErr w:type="gramEnd"/>
            <w:r w:rsidRPr="00276A02">
              <w:rPr>
                <w:color w:val="000000"/>
                <w:sz w:val="28"/>
                <w:szCs w:val="28"/>
                <w:lang w:val="kk-KZ"/>
              </w:rPr>
              <w:t>397)</w:t>
            </w:r>
            <w:r>
              <w:rPr>
                <w:color w:val="000000"/>
                <w:sz w:val="28"/>
                <w:szCs w:val="28"/>
                <w:lang w:val="kk-KZ"/>
              </w:rPr>
              <w:t>.</w:t>
            </w:r>
            <w:r w:rsidRPr="00276A02">
              <w:rPr>
                <w:color w:val="000000"/>
                <w:sz w:val="28"/>
                <w:szCs w:val="28"/>
                <w:lang w:val="kk-KZ"/>
              </w:rPr>
              <w:t xml:space="preserve"> </w:t>
            </w:r>
            <w:r w:rsidRPr="00276A02">
              <w:rPr>
                <w:bCs/>
                <w:sz w:val="28"/>
                <w:szCs w:val="28"/>
                <w:lang w:val="kk-KZ"/>
              </w:rPr>
              <w:t>Ivanovo,</w:t>
            </w:r>
            <w:r w:rsidRPr="00276A02">
              <w:rPr>
                <w:color w:val="000000"/>
                <w:sz w:val="28"/>
                <w:szCs w:val="28"/>
                <w:lang w:val="kk-KZ"/>
              </w:rPr>
              <w:t xml:space="preserve"> 2022. pp.23– 28.</w:t>
            </w:r>
          </w:p>
          <w:p w14:paraId="3768B0CD" w14:textId="343F6197" w:rsidR="00D650FF" w:rsidRPr="001E49E6" w:rsidRDefault="00D650FF" w:rsidP="001E49E6">
            <w:pPr>
              <w:jc w:val="both"/>
              <w:rPr>
                <w:rFonts w:eastAsiaTheme="minorHAnsi"/>
                <w:bCs/>
                <w:color w:val="000000"/>
                <w:sz w:val="28"/>
                <w:szCs w:val="28"/>
                <w:lang w:val="en-US" w:eastAsia="en-US"/>
              </w:rPr>
            </w:pPr>
            <w:hyperlink r:id="rId32" w:history="1">
              <w:r w:rsidRPr="00276A02">
                <w:rPr>
                  <w:rStyle w:val="a3"/>
                  <w:bCs/>
                  <w:sz w:val="28"/>
                  <w:szCs w:val="28"/>
                  <w:lang w:val="kk-KZ"/>
                </w:rPr>
                <w:t>https://doi.org</w:t>
              </w:r>
              <w:r w:rsidRPr="00276A02">
                <w:rPr>
                  <w:rStyle w:val="a3"/>
                  <w:b/>
                  <w:bCs/>
                  <w:sz w:val="28"/>
                  <w:szCs w:val="28"/>
                  <w:lang w:val="kk-KZ"/>
                </w:rPr>
                <w:t>/</w:t>
              </w:r>
              <w:r w:rsidRPr="00276A02">
                <w:rPr>
                  <w:rStyle w:val="a3"/>
                  <w:sz w:val="28"/>
                  <w:szCs w:val="28"/>
                  <w:lang w:val="kk-KZ"/>
                </w:rPr>
                <w:t>10.47367/0021-3497_2022_1_23</w:t>
              </w:r>
            </w:hyperlink>
          </w:p>
        </w:tc>
        <w:tc>
          <w:tcPr>
            <w:tcW w:w="846" w:type="dxa"/>
            <w:shd w:val="clear" w:color="auto" w:fill="FFFFFF"/>
          </w:tcPr>
          <w:p w14:paraId="4653859C" w14:textId="7E8FAFE6" w:rsidR="00D650FF" w:rsidRPr="00276A02" w:rsidRDefault="00D650FF" w:rsidP="00332451">
            <w:pPr>
              <w:shd w:val="clear" w:color="auto" w:fill="FFFFFF"/>
              <w:jc w:val="center"/>
              <w:rPr>
                <w:sz w:val="28"/>
                <w:szCs w:val="28"/>
                <w:lang w:val="kk-KZ"/>
              </w:rPr>
            </w:pPr>
            <w:r w:rsidRPr="00276A02">
              <w:rPr>
                <w:sz w:val="28"/>
                <w:szCs w:val="28"/>
                <w:lang w:val="kk-KZ"/>
              </w:rPr>
              <w:t>0,3</w:t>
            </w:r>
          </w:p>
        </w:tc>
        <w:tc>
          <w:tcPr>
            <w:tcW w:w="2414" w:type="dxa"/>
            <w:shd w:val="clear" w:color="auto" w:fill="FFFFFF"/>
          </w:tcPr>
          <w:p w14:paraId="0D39830C" w14:textId="695C06C9" w:rsidR="00D650FF" w:rsidRPr="00276A02" w:rsidRDefault="00D650FF" w:rsidP="00197450">
            <w:pPr>
              <w:shd w:val="clear" w:color="auto" w:fill="FFFFFF"/>
              <w:rPr>
                <w:color w:val="323232"/>
                <w:sz w:val="28"/>
                <w:szCs w:val="28"/>
                <w:lang w:val="kk-KZ"/>
              </w:rPr>
            </w:pPr>
            <w:r w:rsidRPr="00276A02">
              <w:rPr>
                <w:color w:val="323232"/>
                <w:sz w:val="28"/>
                <w:szCs w:val="28"/>
                <w:lang w:val="kk-KZ"/>
              </w:rPr>
              <w:t>Kulanova D.A.,  Umbetaliyev N.A.,  Bigeldieva Z.A.,  Sadykbekova A.A.</w:t>
            </w:r>
          </w:p>
        </w:tc>
      </w:tr>
      <w:tr w:rsidR="00D650FF" w:rsidRPr="001D75FF" w14:paraId="2680D76E" w14:textId="77777777" w:rsidTr="00D650FF">
        <w:trPr>
          <w:trHeight w:val="85"/>
        </w:trPr>
        <w:tc>
          <w:tcPr>
            <w:tcW w:w="399" w:type="dxa"/>
            <w:shd w:val="clear" w:color="auto" w:fill="FFFFFF"/>
          </w:tcPr>
          <w:p w14:paraId="3A726093" w14:textId="77777777" w:rsidR="00D650FF" w:rsidRPr="001D75FF" w:rsidRDefault="00D650FF" w:rsidP="007051EF">
            <w:pPr>
              <w:pStyle w:val="a7"/>
              <w:numPr>
                <w:ilvl w:val="0"/>
                <w:numId w:val="11"/>
              </w:numPr>
              <w:shd w:val="clear" w:color="auto" w:fill="FFFFFF"/>
              <w:ind w:left="0" w:firstLine="0"/>
              <w:rPr>
                <w:sz w:val="28"/>
                <w:szCs w:val="28"/>
                <w:lang w:val="kk-KZ"/>
              </w:rPr>
            </w:pPr>
          </w:p>
        </w:tc>
        <w:tc>
          <w:tcPr>
            <w:tcW w:w="4419" w:type="dxa"/>
            <w:shd w:val="clear" w:color="auto" w:fill="FFFFFF"/>
          </w:tcPr>
          <w:p w14:paraId="50EFCAD5" w14:textId="08C08969" w:rsidR="00D650FF" w:rsidRPr="00276A02" w:rsidRDefault="00D650FF" w:rsidP="00332451">
            <w:pPr>
              <w:shd w:val="clear" w:color="auto" w:fill="FFFFFF"/>
              <w:jc w:val="both"/>
              <w:rPr>
                <w:sz w:val="28"/>
                <w:szCs w:val="28"/>
                <w:lang w:val="en-US"/>
              </w:rPr>
            </w:pPr>
            <w:r w:rsidRPr="001D75FF">
              <w:rPr>
                <w:sz w:val="28"/>
                <w:szCs w:val="28"/>
              </w:rPr>
              <w:t>Экономические и институциональные проблемы развития текстильной отрасли Казахстана</w:t>
            </w:r>
          </w:p>
        </w:tc>
        <w:tc>
          <w:tcPr>
            <w:tcW w:w="1560" w:type="dxa"/>
            <w:shd w:val="clear" w:color="auto" w:fill="FFFFFF"/>
          </w:tcPr>
          <w:p w14:paraId="1A4528A5" w14:textId="5D643884" w:rsidR="00D650FF" w:rsidRPr="00276A02" w:rsidRDefault="00D650FF" w:rsidP="00332451">
            <w:pPr>
              <w:jc w:val="center"/>
              <w:rPr>
                <w:sz w:val="28"/>
                <w:szCs w:val="28"/>
                <w:lang w:val="kk-KZ"/>
              </w:rPr>
            </w:pPr>
            <w:r w:rsidRPr="001D75FF">
              <w:rPr>
                <w:sz w:val="28"/>
                <w:szCs w:val="28"/>
              </w:rPr>
              <w:t>печатный</w:t>
            </w:r>
          </w:p>
        </w:tc>
        <w:tc>
          <w:tcPr>
            <w:tcW w:w="5955" w:type="dxa"/>
            <w:gridSpan w:val="2"/>
            <w:shd w:val="clear" w:color="auto" w:fill="FFFFFF"/>
          </w:tcPr>
          <w:p w14:paraId="68D902B5" w14:textId="77777777" w:rsidR="00D650FF" w:rsidRPr="001D75FF" w:rsidRDefault="00D650FF" w:rsidP="001263F3">
            <w:pPr>
              <w:jc w:val="both"/>
              <w:rPr>
                <w:sz w:val="28"/>
                <w:szCs w:val="28"/>
                <w:lang w:val="kk-KZ"/>
              </w:rPr>
            </w:pPr>
            <w:r w:rsidRPr="0050333F">
              <w:rPr>
                <w:rFonts w:eastAsia="Calibri"/>
                <w:sz w:val="28"/>
                <w:szCs w:val="28"/>
                <w:lang w:eastAsia="en-US"/>
              </w:rPr>
              <w:t xml:space="preserve">Научный журнал </w:t>
            </w:r>
            <w:r>
              <w:rPr>
                <w:rFonts w:eastAsia="Calibri"/>
                <w:sz w:val="28"/>
                <w:szCs w:val="28"/>
                <w:lang w:eastAsia="en-US"/>
              </w:rPr>
              <w:t>«</w:t>
            </w:r>
            <w:r w:rsidRPr="001D75FF">
              <w:rPr>
                <w:sz w:val="28"/>
                <w:szCs w:val="28"/>
              </w:rPr>
              <w:t>Технология текстильной промышленности</w:t>
            </w:r>
            <w:r>
              <w:rPr>
                <w:sz w:val="28"/>
                <w:szCs w:val="28"/>
              </w:rPr>
              <w:t>»</w:t>
            </w:r>
            <w:hyperlink r:id="rId33" w:tooltip="Показать сведения о названии источника" w:history="1"/>
            <w:r w:rsidRPr="001D75FF">
              <w:rPr>
                <w:sz w:val="28"/>
                <w:szCs w:val="28"/>
                <w:lang w:val="kk-KZ"/>
              </w:rPr>
              <w:t xml:space="preserve">, </w:t>
            </w:r>
            <w:r>
              <w:rPr>
                <w:rFonts w:eastAsia="Calibri"/>
                <w:color w:val="000000"/>
                <w:sz w:val="28"/>
                <w:szCs w:val="28"/>
                <w:lang w:val="kk-KZ"/>
              </w:rPr>
              <w:t>№</w:t>
            </w:r>
            <w:r w:rsidRPr="001D75FF">
              <w:rPr>
                <w:sz w:val="28"/>
                <w:szCs w:val="28"/>
                <w:shd w:val="clear" w:color="auto" w:fill="FFFFFF"/>
                <w:lang w:val="kk-KZ"/>
              </w:rPr>
              <w:t>4(406)</w:t>
            </w:r>
            <w:r>
              <w:rPr>
                <w:sz w:val="28"/>
                <w:szCs w:val="28"/>
                <w:shd w:val="clear" w:color="auto" w:fill="FFFFFF"/>
                <w:lang w:val="kk-KZ"/>
              </w:rPr>
              <w:t xml:space="preserve">. </w:t>
            </w:r>
            <w:r w:rsidRPr="001D75FF">
              <w:rPr>
                <w:sz w:val="28"/>
                <w:szCs w:val="28"/>
                <w:shd w:val="clear" w:color="auto" w:fill="FFFFFF"/>
              </w:rPr>
              <w:t xml:space="preserve">Иваново, 2023. </w:t>
            </w:r>
            <w:r w:rsidRPr="001D75FF">
              <w:rPr>
                <w:sz w:val="28"/>
                <w:szCs w:val="28"/>
                <w:shd w:val="clear" w:color="auto" w:fill="FFFFFF"/>
                <w:lang w:val="en-US"/>
              </w:rPr>
              <w:t>C</w:t>
            </w:r>
            <w:r w:rsidRPr="00D1049F">
              <w:rPr>
                <w:sz w:val="28"/>
                <w:szCs w:val="28"/>
                <w:shd w:val="clear" w:color="auto" w:fill="FFFFFF"/>
              </w:rPr>
              <w:t xml:space="preserve">. </w:t>
            </w:r>
            <w:r w:rsidRPr="001D75FF">
              <w:rPr>
                <w:sz w:val="28"/>
                <w:szCs w:val="28"/>
                <w:shd w:val="clear" w:color="auto" w:fill="FFFFFF"/>
                <w:lang w:val="kk-KZ"/>
              </w:rPr>
              <w:t>62 – 67.</w:t>
            </w:r>
          </w:p>
          <w:p w14:paraId="6A34FE8E" w14:textId="6849C307" w:rsidR="00D650FF" w:rsidRPr="001E49E6" w:rsidRDefault="00D650FF" w:rsidP="001E49E6">
            <w:pPr>
              <w:jc w:val="both"/>
              <w:rPr>
                <w:rFonts w:eastAsiaTheme="minorHAnsi"/>
                <w:bCs/>
                <w:color w:val="000000"/>
                <w:sz w:val="28"/>
                <w:szCs w:val="28"/>
                <w:lang w:val="en-US" w:eastAsia="en-US"/>
              </w:rPr>
            </w:pPr>
            <w:hyperlink r:id="rId34" w:history="1">
              <w:r w:rsidRPr="00B316EF">
                <w:rPr>
                  <w:rStyle w:val="a3"/>
                  <w:rFonts w:eastAsiaTheme="minorHAnsi"/>
                  <w:sz w:val="28"/>
                  <w:szCs w:val="28"/>
                  <w:lang w:val="en-US" w:eastAsia="en-US"/>
                </w:rPr>
                <w:t>https</w:t>
              </w:r>
              <w:r w:rsidRPr="00B316EF">
                <w:rPr>
                  <w:rStyle w:val="a3"/>
                  <w:rFonts w:eastAsiaTheme="minorHAnsi"/>
                  <w:sz w:val="28"/>
                  <w:szCs w:val="28"/>
                  <w:lang w:eastAsia="en-US"/>
                </w:rPr>
                <w:t>://</w:t>
              </w:r>
              <w:proofErr w:type="spellStart"/>
              <w:r w:rsidRPr="00B316EF">
                <w:rPr>
                  <w:rStyle w:val="a3"/>
                  <w:rFonts w:eastAsiaTheme="minorHAnsi"/>
                  <w:sz w:val="28"/>
                  <w:szCs w:val="28"/>
                  <w:lang w:val="en-US" w:eastAsia="en-US"/>
                </w:rPr>
                <w:t>doi</w:t>
              </w:r>
              <w:proofErr w:type="spellEnd"/>
              <w:r w:rsidRPr="00B316EF">
                <w:rPr>
                  <w:rStyle w:val="a3"/>
                  <w:rFonts w:eastAsiaTheme="minorHAnsi"/>
                  <w:sz w:val="28"/>
                  <w:szCs w:val="28"/>
                  <w:lang w:eastAsia="en-US"/>
                </w:rPr>
                <w:t>.</w:t>
              </w:r>
              <w:r w:rsidRPr="00B316EF">
                <w:rPr>
                  <w:rStyle w:val="a3"/>
                  <w:rFonts w:eastAsiaTheme="minorHAnsi"/>
                  <w:sz w:val="28"/>
                  <w:szCs w:val="28"/>
                  <w:lang w:val="en-US" w:eastAsia="en-US"/>
                </w:rPr>
                <w:t>org</w:t>
              </w:r>
              <w:r w:rsidRPr="00B316EF">
                <w:rPr>
                  <w:rStyle w:val="a3"/>
                  <w:rFonts w:eastAsiaTheme="minorHAnsi"/>
                  <w:sz w:val="28"/>
                  <w:szCs w:val="28"/>
                  <w:lang w:eastAsia="en-US"/>
                </w:rPr>
                <w:t>/10.47367/0021-3497_2023_4_62</w:t>
              </w:r>
            </w:hyperlink>
            <w:r w:rsidRPr="00C05181">
              <w:rPr>
                <w:rFonts w:eastAsiaTheme="minorHAnsi"/>
                <w:sz w:val="28"/>
                <w:szCs w:val="28"/>
                <w:lang w:eastAsia="en-US"/>
              </w:rPr>
              <w:t xml:space="preserve"> </w:t>
            </w:r>
            <w:r w:rsidRPr="001D75FF">
              <w:rPr>
                <w:rFonts w:eastAsiaTheme="minorHAnsi"/>
                <w:sz w:val="28"/>
                <w:szCs w:val="28"/>
                <w:lang w:eastAsia="en-US"/>
              </w:rPr>
              <w:t xml:space="preserve"> </w:t>
            </w:r>
            <w:r w:rsidRPr="00D1049F">
              <w:rPr>
                <w:rFonts w:eastAsiaTheme="minorHAnsi"/>
                <w:sz w:val="28"/>
                <w:szCs w:val="28"/>
                <w:lang w:eastAsia="en-US"/>
              </w:rPr>
              <w:t xml:space="preserve"> </w:t>
            </w:r>
            <w:r>
              <w:rPr>
                <w:rFonts w:eastAsiaTheme="minorHAnsi"/>
                <w:sz w:val="28"/>
                <w:szCs w:val="28"/>
                <w:lang w:val="kk-KZ" w:eastAsia="en-US"/>
              </w:rPr>
              <w:t xml:space="preserve"> </w:t>
            </w:r>
          </w:p>
        </w:tc>
        <w:tc>
          <w:tcPr>
            <w:tcW w:w="846" w:type="dxa"/>
            <w:shd w:val="clear" w:color="auto" w:fill="FFFFFF"/>
          </w:tcPr>
          <w:p w14:paraId="0E168BC5" w14:textId="70CBC53F" w:rsidR="00D650FF" w:rsidRPr="00276A02" w:rsidRDefault="00D650FF" w:rsidP="00332451">
            <w:pPr>
              <w:shd w:val="clear" w:color="auto" w:fill="FFFFFF"/>
              <w:jc w:val="center"/>
              <w:rPr>
                <w:sz w:val="28"/>
                <w:szCs w:val="28"/>
                <w:lang w:val="kk-KZ"/>
              </w:rPr>
            </w:pPr>
            <w:r w:rsidRPr="001D75FF">
              <w:rPr>
                <w:sz w:val="28"/>
                <w:szCs w:val="28"/>
                <w:lang w:val="kk-KZ"/>
              </w:rPr>
              <w:t>0,4</w:t>
            </w:r>
          </w:p>
        </w:tc>
        <w:tc>
          <w:tcPr>
            <w:tcW w:w="2414" w:type="dxa"/>
            <w:shd w:val="clear" w:color="auto" w:fill="FFFFFF"/>
          </w:tcPr>
          <w:p w14:paraId="545AFCB1" w14:textId="77777777" w:rsidR="00D650FF" w:rsidRPr="001D75FF" w:rsidRDefault="00D650FF" w:rsidP="001263F3">
            <w:pPr>
              <w:rPr>
                <w:sz w:val="28"/>
                <w:szCs w:val="28"/>
                <w:shd w:val="clear" w:color="auto" w:fill="FFFFFF"/>
                <w:lang w:val="kk-KZ"/>
              </w:rPr>
            </w:pPr>
            <w:r w:rsidRPr="001D75FF">
              <w:rPr>
                <w:sz w:val="28"/>
                <w:szCs w:val="28"/>
                <w:shd w:val="clear" w:color="auto" w:fill="FFFFFF"/>
                <w:lang w:val="kk-KZ"/>
              </w:rPr>
              <w:t>Мерег</w:t>
            </w:r>
            <w:r>
              <w:rPr>
                <w:sz w:val="28"/>
                <w:szCs w:val="28"/>
                <w:shd w:val="clear" w:color="auto" w:fill="FFFFFF"/>
                <w:lang w:val="kk-KZ"/>
              </w:rPr>
              <w:t>е</w:t>
            </w:r>
            <w:r w:rsidRPr="001D75FF">
              <w:rPr>
                <w:sz w:val="28"/>
                <w:szCs w:val="28"/>
                <w:shd w:val="clear" w:color="auto" w:fill="FFFFFF"/>
                <w:lang w:val="kk-KZ"/>
              </w:rPr>
              <w:t>нбаева А.Т.,</w:t>
            </w:r>
          </w:p>
          <w:p w14:paraId="419D076A" w14:textId="77777777" w:rsidR="00D650FF" w:rsidRPr="001D75FF" w:rsidRDefault="00D650FF" w:rsidP="001263F3">
            <w:pPr>
              <w:rPr>
                <w:sz w:val="28"/>
                <w:szCs w:val="28"/>
                <w:shd w:val="clear" w:color="auto" w:fill="FFFFFF"/>
                <w:lang w:val="kk-KZ"/>
              </w:rPr>
            </w:pPr>
            <w:r w:rsidRPr="001D75FF">
              <w:rPr>
                <w:sz w:val="28"/>
                <w:szCs w:val="28"/>
                <w:shd w:val="clear" w:color="auto" w:fill="FFFFFF"/>
                <w:lang w:val="kk-KZ"/>
              </w:rPr>
              <w:t>Нурашева К.К.,</w:t>
            </w:r>
          </w:p>
          <w:p w14:paraId="11FCB38D" w14:textId="403243AD" w:rsidR="00D650FF" w:rsidRPr="00276A02" w:rsidRDefault="00D650FF" w:rsidP="00197450">
            <w:pPr>
              <w:shd w:val="clear" w:color="auto" w:fill="FFFFFF"/>
              <w:rPr>
                <w:color w:val="323232"/>
                <w:sz w:val="28"/>
                <w:szCs w:val="28"/>
                <w:lang w:val="kk-KZ"/>
              </w:rPr>
            </w:pPr>
            <w:r w:rsidRPr="001D75FF">
              <w:rPr>
                <w:sz w:val="28"/>
                <w:szCs w:val="28"/>
                <w:shd w:val="clear" w:color="auto" w:fill="FFFFFF"/>
                <w:lang w:val="kk-KZ"/>
              </w:rPr>
              <w:t>Куланова Д.А.</w:t>
            </w:r>
          </w:p>
        </w:tc>
      </w:tr>
    </w:tbl>
    <w:p w14:paraId="5FC92910" w14:textId="77777777" w:rsidR="00D650FF" w:rsidRDefault="00D650FF"/>
    <w:tbl>
      <w:tblPr>
        <w:tblStyle w:val="ae"/>
        <w:tblW w:w="14560"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D650FF" w:rsidRPr="004039BF" w14:paraId="14A2F3F3" w14:textId="77777777" w:rsidTr="00CD262C">
        <w:tc>
          <w:tcPr>
            <w:tcW w:w="4853" w:type="dxa"/>
          </w:tcPr>
          <w:p w14:paraId="10B203D9" w14:textId="77777777" w:rsidR="00D650FF" w:rsidRPr="004039BF" w:rsidRDefault="00D650FF" w:rsidP="00CD262C">
            <w:pPr>
              <w:spacing w:line="360" w:lineRule="auto"/>
            </w:pPr>
            <w:r w:rsidRPr="00F17433">
              <w:rPr>
                <w:sz w:val="28"/>
                <w:szCs w:val="28"/>
                <w:lang w:val="kk-KZ"/>
              </w:rPr>
              <w:t>Профессор</w:t>
            </w:r>
          </w:p>
        </w:tc>
        <w:tc>
          <w:tcPr>
            <w:tcW w:w="4853" w:type="dxa"/>
          </w:tcPr>
          <w:p w14:paraId="184A68A3" w14:textId="77777777" w:rsidR="00D650FF" w:rsidRPr="004039BF" w:rsidRDefault="00D650FF" w:rsidP="00CD262C">
            <w:pPr>
              <w:spacing w:line="360" w:lineRule="auto"/>
            </w:pPr>
          </w:p>
        </w:tc>
        <w:tc>
          <w:tcPr>
            <w:tcW w:w="4854" w:type="dxa"/>
          </w:tcPr>
          <w:p w14:paraId="799CEFA8" w14:textId="77777777" w:rsidR="00D650FF" w:rsidRPr="00D650FF" w:rsidRDefault="00D650FF" w:rsidP="00CD262C">
            <w:pPr>
              <w:spacing w:line="360" w:lineRule="auto"/>
              <w:rPr>
                <w:sz w:val="28"/>
                <w:szCs w:val="28"/>
              </w:rPr>
            </w:pPr>
            <w:r w:rsidRPr="00F17433">
              <w:rPr>
                <w:sz w:val="28"/>
                <w:szCs w:val="28"/>
              </w:rPr>
              <w:t>Абдикеримова Г.И.</w:t>
            </w:r>
          </w:p>
        </w:tc>
      </w:tr>
      <w:tr w:rsidR="00D650FF" w:rsidRPr="004039BF" w14:paraId="1841FB5F" w14:textId="77777777" w:rsidTr="00CD262C">
        <w:tc>
          <w:tcPr>
            <w:tcW w:w="4853" w:type="dxa"/>
          </w:tcPr>
          <w:p w14:paraId="4A7564C1" w14:textId="77777777" w:rsidR="00D650FF" w:rsidRPr="004039BF" w:rsidRDefault="00D650FF" w:rsidP="00CD262C">
            <w:pPr>
              <w:spacing w:line="360" w:lineRule="auto"/>
            </w:pPr>
            <w:r w:rsidRPr="00F17433">
              <w:rPr>
                <w:sz w:val="28"/>
                <w:szCs w:val="28"/>
              </w:rPr>
              <w:t>Заведующая</w:t>
            </w:r>
            <w:r w:rsidRPr="00F17433">
              <w:rPr>
                <w:sz w:val="28"/>
                <w:szCs w:val="28"/>
                <w:lang w:val="kk-KZ"/>
              </w:rPr>
              <w:t xml:space="preserve"> </w:t>
            </w:r>
            <w:r w:rsidRPr="00F17433">
              <w:rPr>
                <w:sz w:val="28"/>
                <w:szCs w:val="28"/>
              </w:rPr>
              <w:t>кафедрой</w:t>
            </w:r>
          </w:p>
        </w:tc>
        <w:tc>
          <w:tcPr>
            <w:tcW w:w="4853" w:type="dxa"/>
          </w:tcPr>
          <w:p w14:paraId="14A711CA" w14:textId="77777777" w:rsidR="00D650FF" w:rsidRPr="004039BF" w:rsidRDefault="00D650FF" w:rsidP="00CD262C">
            <w:pPr>
              <w:spacing w:line="360" w:lineRule="auto"/>
            </w:pPr>
          </w:p>
        </w:tc>
        <w:tc>
          <w:tcPr>
            <w:tcW w:w="4854" w:type="dxa"/>
          </w:tcPr>
          <w:p w14:paraId="68622568" w14:textId="77777777" w:rsidR="00D650FF" w:rsidRPr="00D650FF" w:rsidRDefault="00D650FF" w:rsidP="00CD262C">
            <w:pPr>
              <w:spacing w:line="360" w:lineRule="auto"/>
              <w:rPr>
                <w:sz w:val="28"/>
                <w:szCs w:val="28"/>
                <w:lang w:val="kk-KZ"/>
              </w:rPr>
            </w:pPr>
            <w:r w:rsidRPr="00F17433">
              <w:rPr>
                <w:sz w:val="28"/>
                <w:szCs w:val="28"/>
                <w:lang w:val="kk-KZ"/>
              </w:rPr>
              <w:t>Есиркепова А.М.</w:t>
            </w:r>
          </w:p>
        </w:tc>
      </w:tr>
      <w:tr w:rsidR="00D650FF" w:rsidRPr="004039BF" w14:paraId="7929004F" w14:textId="77777777" w:rsidTr="00CD262C">
        <w:tc>
          <w:tcPr>
            <w:tcW w:w="4853" w:type="dxa"/>
          </w:tcPr>
          <w:p w14:paraId="36553744" w14:textId="77777777" w:rsidR="00D650FF" w:rsidRPr="004039BF" w:rsidRDefault="00D650FF" w:rsidP="00CD262C">
            <w:pPr>
              <w:spacing w:line="360" w:lineRule="auto"/>
            </w:pPr>
            <w:r w:rsidRPr="00F17433">
              <w:rPr>
                <w:sz w:val="28"/>
                <w:szCs w:val="28"/>
                <w:lang w:val="kk-KZ"/>
              </w:rPr>
              <w:t>Ученый секретарь</w:t>
            </w:r>
          </w:p>
        </w:tc>
        <w:tc>
          <w:tcPr>
            <w:tcW w:w="4853" w:type="dxa"/>
          </w:tcPr>
          <w:p w14:paraId="7E35F7AD" w14:textId="77777777" w:rsidR="00D650FF" w:rsidRPr="004039BF" w:rsidRDefault="00D650FF" w:rsidP="00CD262C">
            <w:pPr>
              <w:spacing w:line="360" w:lineRule="auto"/>
            </w:pPr>
          </w:p>
        </w:tc>
        <w:tc>
          <w:tcPr>
            <w:tcW w:w="4854" w:type="dxa"/>
          </w:tcPr>
          <w:p w14:paraId="776BAF17" w14:textId="77777777" w:rsidR="00D650FF" w:rsidRPr="004039BF" w:rsidRDefault="00D650FF" w:rsidP="00CD262C">
            <w:pPr>
              <w:spacing w:line="360" w:lineRule="auto"/>
            </w:pPr>
            <w:r w:rsidRPr="00F17433">
              <w:rPr>
                <w:sz w:val="28"/>
                <w:szCs w:val="28"/>
                <w:lang w:val="kk-KZ"/>
              </w:rPr>
              <w:t>Нуралиева А.Ж.</w:t>
            </w:r>
          </w:p>
        </w:tc>
      </w:tr>
    </w:tbl>
    <w:p w14:paraId="5070C13C" w14:textId="77777777" w:rsidR="00D650FF" w:rsidRDefault="00D650FF"/>
    <w:p w14:paraId="34FDD9C0" w14:textId="77777777" w:rsidR="00D650FF" w:rsidRDefault="00D650FF"/>
    <w:p w14:paraId="099768C1" w14:textId="77777777" w:rsidR="00D650FF" w:rsidRDefault="00D650FF"/>
    <w:p w14:paraId="109A6AF7" w14:textId="77777777" w:rsidR="00D650FF" w:rsidRDefault="00D650FF"/>
    <w:p w14:paraId="0F0637B6" w14:textId="77777777" w:rsidR="00D650FF" w:rsidRDefault="00D650FF"/>
    <w:p w14:paraId="7C93FA82" w14:textId="77777777" w:rsidR="00D650FF" w:rsidRDefault="00D650FF"/>
    <w:tbl>
      <w:tblPr>
        <w:tblW w:w="1559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5"/>
        <w:gridCol w:w="4418"/>
        <w:gridCol w:w="1560"/>
        <w:gridCol w:w="5954"/>
        <w:gridCol w:w="6"/>
        <w:gridCol w:w="847"/>
        <w:gridCol w:w="2413"/>
      </w:tblGrid>
      <w:tr w:rsidR="00D650FF" w:rsidRPr="001D75FF" w14:paraId="2DFC98C8" w14:textId="77777777" w:rsidTr="00D650FF">
        <w:trPr>
          <w:trHeight w:val="85"/>
        </w:trPr>
        <w:tc>
          <w:tcPr>
            <w:tcW w:w="395" w:type="dxa"/>
            <w:shd w:val="clear" w:color="auto" w:fill="FFFFFF"/>
          </w:tcPr>
          <w:p w14:paraId="3197456C" w14:textId="0D6B325F" w:rsidR="00D650FF" w:rsidRPr="00D650FF" w:rsidRDefault="00D650FF" w:rsidP="00D650FF">
            <w:pPr>
              <w:shd w:val="clear" w:color="auto" w:fill="FFFFFF"/>
              <w:jc w:val="center"/>
              <w:rPr>
                <w:sz w:val="28"/>
                <w:szCs w:val="28"/>
                <w:lang w:val="kk-KZ"/>
              </w:rPr>
            </w:pPr>
            <w:r w:rsidRPr="001D75FF">
              <w:rPr>
                <w:sz w:val="28"/>
                <w:szCs w:val="28"/>
              </w:rPr>
              <w:t>1</w:t>
            </w:r>
          </w:p>
        </w:tc>
        <w:tc>
          <w:tcPr>
            <w:tcW w:w="4418" w:type="dxa"/>
            <w:shd w:val="clear" w:color="auto" w:fill="FFFFFF"/>
          </w:tcPr>
          <w:p w14:paraId="134F0911" w14:textId="64782E11" w:rsidR="00D650FF" w:rsidRPr="001D75FF" w:rsidRDefault="00D650FF" w:rsidP="00D650FF">
            <w:pPr>
              <w:shd w:val="clear" w:color="auto" w:fill="FFFFFF"/>
              <w:jc w:val="center"/>
              <w:rPr>
                <w:sz w:val="28"/>
                <w:szCs w:val="28"/>
              </w:rPr>
            </w:pPr>
            <w:r w:rsidRPr="001D75FF">
              <w:rPr>
                <w:sz w:val="28"/>
                <w:szCs w:val="28"/>
              </w:rPr>
              <w:t>2</w:t>
            </w:r>
          </w:p>
        </w:tc>
        <w:tc>
          <w:tcPr>
            <w:tcW w:w="1560" w:type="dxa"/>
            <w:shd w:val="clear" w:color="auto" w:fill="FFFFFF"/>
          </w:tcPr>
          <w:p w14:paraId="5A1B99EE" w14:textId="718C2DEC" w:rsidR="00D650FF" w:rsidRPr="001D75FF" w:rsidRDefault="00D650FF" w:rsidP="00D650FF">
            <w:pPr>
              <w:jc w:val="center"/>
              <w:rPr>
                <w:sz w:val="28"/>
                <w:szCs w:val="28"/>
              </w:rPr>
            </w:pPr>
            <w:r w:rsidRPr="001D75FF">
              <w:rPr>
                <w:sz w:val="28"/>
                <w:szCs w:val="28"/>
              </w:rPr>
              <w:t>3</w:t>
            </w:r>
          </w:p>
        </w:tc>
        <w:tc>
          <w:tcPr>
            <w:tcW w:w="5954" w:type="dxa"/>
            <w:shd w:val="clear" w:color="auto" w:fill="FFFFFF"/>
          </w:tcPr>
          <w:p w14:paraId="6FED279C" w14:textId="29CA9838" w:rsidR="00D650FF" w:rsidRPr="0050333F" w:rsidRDefault="00D650FF" w:rsidP="00D650FF">
            <w:pPr>
              <w:jc w:val="center"/>
              <w:rPr>
                <w:rFonts w:eastAsia="Calibri"/>
                <w:sz w:val="28"/>
                <w:szCs w:val="28"/>
                <w:lang w:eastAsia="en-US"/>
              </w:rPr>
            </w:pPr>
            <w:r w:rsidRPr="001D75FF">
              <w:rPr>
                <w:sz w:val="28"/>
                <w:szCs w:val="28"/>
              </w:rPr>
              <w:t>4</w:t>
            </w:r>
          </w:p>
        </w:tc>
        <w:tc>
          <w:tcPr>
            <w:tcW w:w="853" w:type="dxa"/>
            <w:gridSpan w:val="2"/>
            <w:shd w:val="clear" w:color="auto" w:fill="FFFFFF"/>
          </w:tcPr>
          <w:p w14:paraId="781577F1" w14:textId="5C3E5BF5" w:rsidR="00D650FF" w:rsidRPr="001D75FF" w:rsidRDefault="00D650FF" w:rsidP="00D650FF">
            <w:pPr>
              <w:shd w:val="clear" w:color="auto" w:fill="FFFFFF"/>
              <w:jc w:val="center"/>
              <w:rPr>
                <w:sz w:val="28"/>
                <w:szCs w:val="28"/>
                <w:lang w:val="kk-KZ"/>
              </w:rPr>
            </w:pPr>
            <w:r w:rsidRPr="001D75FF">
              <w:rPr>
                <w:sz w:val="28"/>
                <w:szCs w:val="28"/>
              </w:rPr>
              <w:t>5</w:t>
            </w:r>
          </w:p>
        </w:tc>
        <w:tc>
          <w:tcPr>
            <w:tcW w:w="2413" w:type="dxa"/>
            <w:shd w:val="clear" w:color="auto" w:fill="FFFFFF"/>
          </w:tcPr>
          <w:p w14:paraId="6AA74485" w14:textId="5F5AA802" w:rsidR="00D650FF" w:rsidRPr="001D75FF" w:rsidRDefault="00D650FF" w:rsidP="00D650FF">
            <w:pPr>
              <w:jc w:val="center"/>
              <w:rPr>
                <w:sz w:val="28"/>
                <w:szCs w:val="28"/>
                <w:shd w:val="clear" w:color="auto" w:fill="FFFFFF"/>
                <w:lang w:val="kk-KZ"/>
              </w:rPr>
            </w:pPr>
            <w:r w:rsidRPr="001D75FF">
              <w:rPr>
                <w:sz w:val="28"/>
                <w:szCs w:val="28"/>
              </w:rPr>
              <w:t>6</w:t>
            </w:r>
          </w:p>
        </w:tc>
      </w:tr>
      <w:tr w:rsidR="00D650FF" w:rsidRPr="001D75FF" w14:paraId="69211124" w14:textId="77777777" w:rsidTr="00D650FF">
        <w:trPr>
          <w:trHeight w:val="85"/>
        </w:trPr>
        <w:tc>
          <w:tcPr>
            <w:tcW w:w="395" w:type="dxa"/>
            <w:shd w:val="clear" w:color="auto" w:fill="FFFFFF"/>
          </w:tcPr>
          <w:p w14:paraId="7D221132" w14:textId="77777777" w:rsidR="00D650FF" w:rsidRPr="001D75FF" w:rsidRDefault="00D650FF" w:rsidP="007051EF">
            <w:pPr>
              <w:pStyle w:val="a7"/>
              <w:numPr>
                <w:ilvl w:val="0"/>
                <w:numId w:val="11"/>
              </w:numPr>
              <w:shd w:val="clear" w:color="auto" w:fill="FFFFFF"/>
              <w:ind w:left="0" w:firstLine="0"/>
              <w:rPr>
                <w:sz w:val="28"/>
                <w:szCs w:val="28"/>
                <w:lang w:val="kk-KZ"/>
              </w:rPr>
            </w:pPr>
          </w:p>
        </w:tc>
        <w:tc>
          <w:tcPr>
            <w:tcW w:w="4418" w:type="dxa"/>
            <w:shd w:val="clear" w:color="auto" w:fill="FFFFFF"/>
          </w:tcPr>
          <w:p w14:paraId="1EFAB961" w14:textId="21B52C19" w:rsidR="00D650FF" w:rsidRPr="00A02E56" w:rsidRDefault="00D650FF" w:rsidP="00332451">
            <w:pPr>
              <w:shd w:val="clear" w:color="auto" w:fill="FFFFFF"/>
              <w:jc w:val="both"/>
              <w:rPr>
                <w:rStyle w:val="highlight-moduleako5d"/>
                <w:bCs/>
                <w:sz w:val="28"/>
                <w:szCs w:val="28"/>
                <w:lang w:val="en-US"/>
              </w:rPr>
            </w:pPr>
            <w:r w:rsidRPr="00A02E56">
              <w:rPr>
                <w:rStyle w:val="highlight-moduleako5d"/>
                <w:bCs/>
                <w:sz w:val="28"/>
                <w:szCs w:val="28"/>
                <w:lang w:val="en-US"/>
              </w:rPr>
              <w:t>Modeling of prerequisites for cooperation between light industry and scientific organizations in the formation of the production program</w:t>
            </w:r>
          </w:p>
        </w:tc>
        <w:tc>
          <w:tcPr>
            <w:tcW w:w="1560" w:type="dxa"/>
            <w:shd w:val="clear" w:color="auto" w:fill="FFFFFF"/>
          </w:tcPr>
          <w:p w14:paraId="13A68ECA" w14:textId="3E6975C0" w:rsidR="00D650FF" w:rsidRPr="00A02E56" w:rsidRDefault="00D650FF" w:rsidP="00332451">
            <w:pPr>
              <w:jc w:val="center"/>
              <w:rPr>
                <w:sz w:val="28"/>
                <w:szCs w:val="28"/>
              </w:rPr>
            </w:pPr>
            <w:r w:rsidRPr="00A02E56">
              <w:rPr>
                <w:sz w:val="28"/>
                <w:szCs w:val="28"/>
              </w:rPr>
              <w:t>печатный</w:t>
            </w:r>
          </w:p>
        </w:tc>
        <w:tc>
          <w:tcPr>
            <w:tcW w:w="5954" w:type="dxa"/>
            <w:shd w:val="clear" w:color="auto" w:fill="FFFFFF"/>
          </w:tcPr>
          <w:p w14:paraId="6ED72934" w14:textId="77777777" w:rsidR="00D650FF" w:rsidRPr="009479DD" w:rsidRDefault="00D650FF" w:rsidP="00C8034B">
            <w:pPr>
              <w:jc w:val="both"/>
              <w:rPr>
                <w:bCs/>
                <w:sz w:val="28"/>
                <w:szCs w:val="28"/>
              </w:rPr>
            </w:pPr>
            <w:r w:rsidRPr="001E49E6">
              <w:rPr>
                <w:rFonts w:eastAsiaTheme="minorHAnsi"/>
                <w:bCs/>
                <w:color w:val="000000"/>
                <w:sz w:val="28"/>
                <w:szCs w:val="28"/>
                <w:lang w:val="en-US" w:eastAsia="en-US"/>
              </w:rPr>
              <w:t xml:space="preserve">Scientific journal </w:t>
            </w:r>
            <w:r w:rsidRPr="0088728B">
              <w:rPr>
                <w:rFonts w:eastAsiaTheme="minorHAnsi"/>
                <w:bCs/>
                <w:color w:val="000000"/>
                <w:sz w:val="28"/>
                <w:szCs w:val="28"/>
                <w:lang w:val="en-US" w:eastAsia="en-US"/>
              </w:rPr>
              <w:t>«</w:t>
            </w:r>
            <w:r w:rsidRPr="00A02E56">
              <w:rPr>
                <w:sz w:val="28"/>
                <w:szCs w:val="28"/>
                <w:lang w:val="kk-KZ"/>
              </w:rPr>
              <w:t>Izvestiya Vysshikh Uchebnykh Zavedenii</w:t>
            </w:r>
            <w:r>
              <w:rPr>
                <w:sz w:val="28"/>
                <w:szCs w:val="28"/>
                <w:lang w:val="kk-KZ"/>
              </w:rPr>
              <w:t>»</w:t>
            </w:r>
            <w:r w:rsidRPr="00A02E56">
              <w:rPr>
                <w:sz w:val="28"/>
                <w:szCs w:val="28"/>
                <w:lang w:val="kk-KZ"/>
              </w:rPr>
              <w:t>, Seriya Teknologiya Tekstil'noi Promyshlennosti</w:t>
            </w:r>
            <w:r w:rsidRPr="0088728B">
              <w:rPr>
                <w:sz w:val="28"/>
                <w:szCs w:val="28"/>
                <w:lang w:val="en-US"/>
              </w:rPr>
              <w:t xml:space="preserve">, </w:t>
            </w:r>
            <w:r>
              <w:rPr>
                <w:rFonts w:eastAsia="Calibri"/>
                <w:color w:val="000000"/>
                <w:sz w:val="28"/>
                <w:szCs w:val="28"/>
                <w:lang w:val="kk-KZ"/>
              </w:rPr>
              <w:t>№</w:t>
            </w:r>
            <w:proofErr w:type="gramStart"/>
            <w:r w:rsidRPr="0088728B">
              <w:rPr>
                <w:bCs/>
                <w:sz w:val="28"/>
                <w:szCs w:val="28"/>
                <w:lang w:val="en-US"/>
              </w:rPr>
              <w:t>3(</w:t>
            </w:r>
            <w:proofErr w:type="gramEnd"/>
            <w:r w:rsidRPr="0088728B">
              <w:rPr>
                <w:bCs/>
                <w:sz w:val="28"/>
                <w:szCs w:val="28"/>
                <w:lang w:val="en-US"/>
              </w:rPr>
              <w:t xml:space="preserve">405). </w:t>
            </w:r>
            <w:r w:rsidRPr="00A02E56">
              <w:rPr>
                <w:bCs/>
                <w:sz w:val="28"/>
                <w:szCs w:val="28"/>
                <w:lang w:val="en-US"/>
              </w:rPr>
              <w:t>Ivanovo</w:t>
            </w:r>
            <w:r w:rsidRPr="009479DD">
              <w:rPr>
                <w:bCs/>
                <w:sz w:val="28"/>
                <w:szCs w:val="28"/>
              </w:rPr>
              <w:t xml:space="preserve">, 2023. </w:t>
            </w:r>
            <w:proofErr w:type="spellStart"/>
            <w:proofErr w:type="gramStart"/>
            <w:r w:rsidRPr="00A02E56">
              <w:rPr>
                <w:bCs/>
                <w:sz w:val="28"/>
                <w:szCs w:val="28"/>
                <w:lang w:val="en-US"/>
              </w:rPr>
              <w:t>pp</w:t>
            </w:r>
            <w:proofErr w:type="spellEnd"/>
            <w:r w:rsidRPr="009479DD">
              <w:rPr>
                <w:bCs/>
                <w:sz w:val="28"/>
                <w:szCs w:val="28"/>
              </w:rPr>
              <w:t>.67-74</w:t>
            </w:r>
            <w:proofErr w:type="gramEnd"/>
            <w:r w:rsidRPr="009479DD">
              <w:rPr>
                <w:bCs/>
                <w:sz w:val="28"/>
                <w:szCs w:val="28"/>
              </w:rPr>
              <w:t>.</w:t>
            </w:r>
          </w:p>
          <w:p w14:paraId="77C098F9" w14:textId="4F54A3A7" w:rsidR="00D650FF" w:rsidRPr="001E49E6" w:rsidRDefault="00D650FF" w:rsidP="003C028B">
            <w:pPr>
              <w:jc w:val="both"/>
              <w:rPr>
                <w:rFonts w:eastAsiaTheme="minorHAnsi"/>
                <w:bCs/>
                <w:color w:val="000000"/>
                <w:sz w:val="28"/>
                <w:szCs w:val="28"/>
                <w:lang w:val="en-US" w:eastAsia="en-US"/>
              </w:rPr>
            </w:pPr>
            <w:hyperlink r:id="rId35" w:history="1">
              <w:r w:rsidRPr="00A02E56">
                <w:rPr>
                  <w:rStyle w:val="a3"/>
                  <w:rFonts w:eastAsia="Calibri"/>
                  <w:sz w:val="28"/>
                  <w:szCs w:val="28"/>
                </w:rPr>
                <w:t>https://doi.org/</w:t>
              </w:r>
              <w:r w:rsidRPr="00A02E56">
                <w:rPr>
                  <w:rStyle w:val="a3"/>
                  <w:sz w:val="28"/>
                  <w:szCs w:val="28"/>
                  <w:shd w:val="clear" w:color="auto" w:fill="FFFFFF"/>
                </w:rPr>
                <w:t>10.47367/0021-3497_2023_3_67</w:t>
              </w:r>
            </w:hyperlink>
            <w:r w:rsidRPr="00A02E56">
              <w:rPr>
                <w:color w:val="2E2E2E"/>
                <w:sz w:val="28"/>
                <w:szCs w:val="28"/>
                <w:shd w:val="clear" w:color="auto" w:fill="FFFFFF"/>
                <w:lang w:val="kk-KZ"/>
              </w:rPr>
              <w:t xml:space="preserve">  </w:t>
            </w:r>
          </w:p>
        </w:tc>
        <w:tc>
          <w:tcPr>
            <w:tcW w:w="853" w:type="dxa"/>
            <w:gridSpan w:val="2"/>
            <w:shd w:val="clear" w:color="auto" w:fill="FFFFFF"/>
          </w:tcPr>
          <w:p w14:paraId="32B96E23" w14:textId="7D172FEE" w:rsidR="00D650FF" w:rsidRPr="00A02E56" w:rsidRDefault="00D650FF" w:rsidP="00332451">
            <w:pPr>
              <w:shd w:val="clear" w:color="auto" w:fill="FFFFFF"/>
              <w:jc w:val="center"/>
              <w:rPr>
                <w:sz w:val="28"/>
                <w:szCs w:val="28"/>
              </w:rPr>
            </w:pPr>
            <w:r w:rsidRPr="00A02E56">
              <w:rPr>
                <w:sz w:val="28"/>
                <w:szCs w:val="28"/>
              </w:rPr>
              <w:t xml:space="preserve"> </w:t>
            </w:r>
            <w:r w:rsidRPr="001E49E6">
              <w:rPr>
                <w:sz w:val="28"/>
                <w:szCs w:val="28"/>
              </w:rPr>
              <w:t>0,5</w:t>
            </w:r>
          </w:p>
        </w:tc>
        <w:tc>
          <w:tcPr>
            <w:tcW w:w="2413" w:type="dxa"/>
            <w:shd w:val="clear" w:color="auto" w:fill="FFFFFF"/>
          </w:tcPr>
          <w:p w14:paraId="7D96BDBC" w14:textId="77777777" w:rsidR="00D650FF" w:rsidRPr="00D650FF" w:rsidRDefault="00D650FF" w:rsidP="00C8034B">
            <w:pPr>
              <w:jc w:val="both"/>
              <w:rPr>
                <w:color w:val="323232"/>
                <w:sz w:val="28"/>
                <w:szCs w:val="28"/>
                <w:shd w:val="clear" w:color="auto" w:fill="FFFFFF"/>
                <w:lang w:val="en-US"/>
              </w:rPr>
            </w:pPr>
            <w:proofErr w:type="spellStart"/>
            <w:r w:rsidRPr="00A02E56">
              <w:rPr>
                <w:sz w:val="28"/>
                <w:szCs w:val="28"/>
                <w:shd w:val="clear" w:color="auto" w:fill="FFFFFF"/>
                <w:lang w:val="en-US"/>
              </w:rPr>
              <w:t>Mergenbayeva</w:t>
            </w:r>
            <w:proofErr w:type="spellEnd"/>
            <w:r w:rsidRPr="00D650FF">
              <w:rPr>
                <w:sz w:val="28"/>
                <w:szCs w:val="28"/>
                <w:shd w:val="clear" w:color="auto" w:fill="FFFFFF"/>
                <w:lang w:val="en-US"/>
              </w:rPr>
              <w:t xml:space="preserve"> </w:t>
            </w:r>
            <w:r w:rsidRPr="00A02E56">
              <w:rPr>
                <w:sz w:val="28"/>
                <w:szCs w:val="28"/>
                <w:shd w:val="clear" w:color="auto" w:fill="FFFFFF"/>
                <w:lang w:val="en-US"/>
              </w:rPr>
              <w:t>A</w:t>
            </w:r>
            <w:r w:rsidRPr="00D650FF">
              <w:rPr>
                <w:sz w:val="28"/>
                <w:szCs w:val="28"/>
                <w:shd w:val="clear" w:color="auto" w:fill="FFFFFF"/>
                <w:lang w:val="en-US"/>
              </w:rPr>
              <w:t>.</w:t>
            </w:r>
            <w:r w:rsidRPr="00A02E56">
              <w:rPr>
                <w:sz w:val="28"/>
                <w:szCs w:val="28"/>
                <w:shd w:val="clear" w:color="auto" w:fill="FFFFFF"/>
                <w:lang w:val="en-US"/>
              </w:rPr>
              <w:t>T</w:t>
            </w:r>
            <w:r w:rsidRPr="00D650FF">
              <w:rPr>
                <w:color w:val="323232"/>
                <w:sz w:val="28"/>
                <w:szCs w:val="28"/>
                <w:shd w:val="clear" w:color="auto" w:fill="FFFFFF"/>
                <w:lang w:val="en-US"/>
              </w:rPr>
              <w:t xml:space="preserve">, </w:t>
            </w:r>
          </w:p>
          <w:p w14:paraId="1AF9D44E" w14:textId="77777777" w:rsidR="00D650FF" w:rsidRPr="00A02E56" w:rsidRDefault="00D650FF" w:rsidP="00C8034B">
            <w:pPr>
              <w:shd w:val="clear" w:color="auto" w:fill="FFFFFF"/>
              <w:rPr>
                <w:color w:val="323232"/>
                <w:sz w:val="28"/>
                <w:szCs w:val="28"/>
                <w:shd w:val="clear" w:color="auto" w:fill="FFFFFF"/>
                <w:lang w:val="en-US"/>
              </w:rPr>
            </w:pPr>
            <w:hyperlink r:id="rId36" w:tooltip="Показать сведения об авторе" w:history="1">
              <w:proofErr w:type="spellStart"/>
              <w:r w:rsidRPr="00A02E56">
                <w:rPr>
                  <w:rStyle w:val="a3"/>
                  <w:color w:val="323232"/>
                  <w:sz w:val="28"/>
                  <w:szCs w:val="28"/>
                  <w:u w:val="none"/>
                  <w:shd w:val="clear" w:color="auto" w:fill="FFFFFF"/>
                  <w:lang w:val="en-US"/>
                </w:rPr>
                <w:t>Kulanova</w:t>
              </w:r>
              <w:proofErr w:type="spellEnd"/>
              <w:r w:rsidRPr="00A02E56">
                <w:rPr>
                  <w:rStyle w:val="a3"/>
                  <w:color w:val="323232"/>
                  <w:sz w:val="28"/>
                  <w:szCs w:val="28"/>
                  <w:u w:val="none"/>
                  <w:shd w:val="clear" w:color="auto" w:fill="FFFFFF"/>
                  <w:lang w:val="en-US"/>
                </w:rPr>
                <w:t xml:space="preserve"> D.A.</w:t>
              </w:r>
            </w:hyperlink>
            <w:r w:rsidRPr="00A02E56">
              <w:rPr>
                <w:color w:val="323232"/>
                <w:sz w:val="28"/>
                <w:szCs w:val="28"/>
                <w:shd w:val="clear" w:color="auto" w:fill="FFFFFF"/>
                <w:lang w:val="en-US"/>
              </w:rPr>
              <w:t>,</w:t>
            </w:r>
          </w:p>
          <w:p w14:paraId="0EC2FAED" w14:textId="7D526350" w:rsidR="00D650FF" w:rsidRPr="00A02E56" w:rsidRDefault="00D650FF" w:rsidP="003C028B">
            <w:pPr>
              <w:jc w:val="both"/>
              <w:rPr>
                <w:sz w:val="28"/>
                <w:szCs w:val="28"/>
                <w:shd w:val="clear" w:color="auto" w:fill="FFFFFF"/>
                <w:lang w:val="en-US"/>
              </w:rPr>
            </w:pPr>
            <w:hyperlink r:id="rId37" w:tooltip="Показать сведения об авторе" w:history="1">
              <w:proofErr w:type="spellStart"/>
              <w:r w:rsidRPr="00A02E56">
                <w:rPr>
                  <w:rStyle w:val="a3"/>
                  <w:color w:val="323232"/>
                  <w:sz w:val="28"/>
                  <w:szCs w:val="28"/>
                  <w:u w:val="none"/>
                  <w:shd w:val="clear" w:color="auto" w:fill="FFFFFF"/>
                  <w:lang w:val="en-US"/>
                </w:rPr>
                <w:t>Bekmanova</w:t>
              </w:r>
              <w:proofErr w:type="spellEnd"/>
              <w:r w:rsidRPr="00A02E56">
                <w:rPr>
                  <w:rStyle w:val="a3"/>
                  <w:color w:val="323232"/>
                  <w:sz w:val="28"/>
                  <w:szCs w:val="28"/>
                  <w:u w:val="none"/>
                  <w:shd w:val="clear" w:color="auto" w:fill="FFFFFF"/>
                  <w:lang w:val="en-US"/>
                </w:rPr>
                <w:t>, G.U.</w:t>
              </w:r>
            </w:hyperlink>
          </w:p>
        </w:tc>
      </w:tr>
      <w:tr w:rsidR="00D650FF" w:rsidRPr="001D75FF" w14:paraId="3915539B" w14:textId="77777777" w:rsidTr="00D650FF">
        <w:trPr>
          <w:trHeight w:val="85"/>
        </w:trPr>
        <w:tc>
          <w:tcPr>
            <w:tcW w:w="395" w:type="dxa"/>
            <w:shd w:val="clear" w:color="auto" w:fill="FFFFFF"/>
          </w:tcPr>
          <w:p w14:paraId="075ABD64" w14:textId="77777777" w:rsidR="00D650FF" w:rsidRPr="001D75FF" w:rsidRDefault="00D650FF" w:rsidP="007051EF">
            <w:pPr>
              <w:pStyle w:val="a7"/>
              <w:numPr>
                <w:ilvl w:val="0"/>
                <w:numId w:val="11"/>
              </w:numPr>
              <w:shd w:val="clear" w:color="auto" w:fill="FFFFFF"/>
              <w:ind w:left="0" w:firstLine="0"/>
              <w:rPr>
                <w:sz w:val="28"/>
                <w:szCs w:val="28"/>
                <w:lang w:val="kk-KZ"/>
              </w:rPr>
            </w:pPr>
          </w:p>
        </w:tc>
        <w:tc>
          <w:tcPr>
            <w:tcW w:w="4418" w:type="dxa"/>
            <w:shd w:val="clear" w:color="auto" w:fill="FFFFFF"/>
          </w:tcPr>
          <w:p w14:paraId="3F206039" w14:textId="30548CC4" w:rsidR="00D650FF" w:rsidRPr="001D75FF" w:rsidRDefault="00D650FF" w:rsidP="00332451">
            <w:pPr>
              <w:shd w:val="clear" w:color="auto" w:fill="FFFFFF"/>
              <w:jc w:val="both"/>
              <w:rPr>
                <w:sz w:val="28"/>
                <w:szCs w:val="28"/>
              </w:rPr>
            </w:pPr>
            <w:proofErr w:type="spellStart"/>
            <w:r w:rsidRPr="00A02E56">
              <w:rPr>
                <w:color w:val="2E2E2E"/>
                <w:sz w:val="28"/>
                <w:szCs w:val="28"/>
                <w:lang w:val="en-US"/>
              </w:rPr>
              <w:t>Trenda</w:t>
            </w:r>
            <w:proofErr w:type="spellEnd"/>
            <w:r w:rsidRPr="00A02E56">
              <w:rPr>
                <w:color w:val="2E2E2E"/>
                <w:sz w:val="28"/>
                <w:szCs w:val="28"/>
                <w:lang w:val="en-US"/>
              </w:rPr>
              <w:t xml:space="preserve"> and prospects for the development of light industry in Kazakhstan: analysis and challenges on the path of modernization</w:t>
            </w:r>
          </w:p>
        </w:tc>
        <w:tc>
          <w:tcPr>
            <w:tcW w:w="1560" w:type="dxa"/>
            <w:shd w:val="clear" w:color="auto" w:fill="FFFFFF"/>
          </w:tcPr>
          <w:p w14:paraId="58183BB4" w14:textId="36A915CB" w:rsidR="00D650FF" w:rsidRPr="001D75FF" w:rsidRDefault="00D650FF" w:rsidP="00332451">
            <w:pPr>
              <w:jc w:val="center"/>
              <w:rPr>
                <w:sz w:val="28"/>
                <w:szCs w:val="28"/>
              </w:rPr>
            </w:pPr>
            <w:r w:rsidRPr="00A02E56">
              <w:rPr>
                <w:color w:val="000000"/>
                <w:sz w:val="28"/>
                <w:szCs w:val="28"/>
              </w:rPr>
              <w:t>печатный</w:t>
            </w:r>
          </w:p>
        </w:tc>
        <w:tc>
          <w:tcPr>
            <w:tcW w:w="5954" w:type="dxa"/>
            <w:shd w:val="clear" w:color="auto" w:fill="FFFFFF"/>
          </w:tcPr>
          <w:p w14:paraId="0FB5D761" w14:textId="77777777" w:rsidR="00D650FF" w:rsidRPr="001E49E6" w:rsidRDefault="00D650FF" w:rsidP="00AF4CDC">
            <w:pPr>
              <w:jc w:val="both"/>
              <w:rPr>
                <w:sz w:val="28"/>
                <w:szCs w:val="28"/>
                <w:lang w:val="en-US"/>
              </w:rPr>
            </w:pPr>
            <w:r w:rsidRPr="001E49E6">
              <w:rPr>
                <w:rFonts w:eastAsiaTheme="minorHAnsi"/>
                <w:bCs/>
                <w:color w:val="000000"/>
                <w:sz w:val="28"/>
                <w:szCs w:val="28"/>
                <w:lang w:val="en-US" w:eastAsia="en-US"/>
              </w:rPr>
              <w:t xml:space="preserve">Scientific journal </w:t>
            </w:r>
            <w:r w:rsidRPr="0088728B">
              <w:rPr>
                <w:rFonts w:eastAsiaTheme="minorHAnsi"/>
                <w:bCs/>
                <w:color w:val="000000"/>
                <w:sz w:val="28"/>
                <w:szCs w:val="28"/>
                <w:lang w:val="en-US" w:eastAsia="en-US"/>
              </w:rPr>
              <w:t>«</w:t>
            </w:r>
            <w:r w:rsidRPr="00A02E56">
              <w:rPr>
                <w:sz w:val="28"/>
                <w:szCs w:val="28"/>
                <w:lang w:val="kk-KZ"/>
              </w:rPr>
              <w:t>Izvestiya Vysshikh Uchebnykh Zavedenii</w:t>
            </w:r>
            <w:r>
              <w:rPr>
                <w:sz w:val="28"/>
                <w:szCs w:val="28"/>
                <w:lang w:val="kk-KZ"/>
              </w:rPr>
              <w:t>»</w:t>
            </w:r>
            <w:r w:rsidRPr="00A02E56">
              <w:rPr>
                <w:sz w:val="28"/>
                <w:szCs w:val="28"/>
                <w:lang w:val="kk-KZ"/>
              </w:rPr>
              <w:t>, Seriya Teknologiya Tekstil'noi Promyshlennosti</w:t>
            </w:r>
            <w:r>
              <w:rPr>
                <w:sz w:val="28"/>
                <w:szCs w:val="28"/>
                <w:lang w:val="kk-KZ"/>
              </w:rPr>
              <w:t>,</w:t>
            </w:r>
            <w:r w:rsidRPr="00A02E56">
              <w:rPr>
                <w:sz w:val="28"/>
                <w:szCs w:val="28"/>
                <w:lang w:val="kk-KZ"/>
              </w:rPr>
              <w:t xml:space="preserve"> </w:t>
            </w:r>
            <w:r>
              <w:rPr>
                <w:rFonts w:eastAsia="Calibri"/>
                <w:color w:val="000000"/>
                <w:sz w:val="28"/>
                <w:szCs w:val="28"/>
                <w:lang w:val="kk-KZ"/>
              </w:rPr>
              <w:t>№</w:t>
            </w:r>
            <w:proofErr w:type="gramStart"/>
            <w:r w:rsidRPr="00A02E56">
              <w:rPr>
                <w:sz w:val="28"/>
                <w:szCs w:val="28"/>
                <w:lang w:val="kk-KZ"/>
              </w:rPr>
              <w:t>4(</w:t>
            </w:r>
            <w:proofErr w:type="gramEnd"/>
            <w:r w:rsidRPr="00A02E56">
              <w:rPr>
                <w:sz w:val="28"/>
                <w:szCs w:val="28"/>
                <w:lang w:val="kk-KZ"/>
              </w:rPr>
              <w:t>412)</w:t>
            </w:r>
            <w:r>
              <w:rPr>
                <w:sz w:val="28"/>
                <w:szCs w:val="28"/>
                <w:lang w:val="kk-KZ"/>
              </w:rPr>
              <w:t>.</w:t>
            </w:r>
            <w:r w:rsidRPr="00A02E56">
              <w:rPr>
                <w:sz w:val="28"/>
                <w:szCs w:val="28"/>
                <w:lang w:val="kk-KZ"/>
              </w:rPr>
              <w:t xml:space="preserve"> </w:t>
            </w:r>
            <w:r w:rsidRPr="00A02E56">
              <w:rPr>
                <w:bCs/>
                <w:sz w:val="28"/>
                <w:szCs w:val="28"/>
                <w:lang w:val="en-US"/>
              </w:rPr>
              <w:t>Ivanovo</w:t>
            </w:r>
            <w:r w:rsidRPr="001E49E6">
              <w:rPr>
                <w:bCs/>
                <w:sz w:val="28"/>
                <w:szCs w:val="28"/>
                <w:lang w:val="en-US"/>
              </w:rPr>
              <w:t xml:space="preserve">, 2024. </w:t>
            </w:r>
            <w:proofErr w:type="gramStart"/>
            <w:r w:rsidRPr="00A02E56">
              <w:rPr>
                <w:bCs/>
                <w:sz w:val="28"/>
                <w:szCs w:val="28"/>
                <w:lang w:val="en-US"/>
              </w:rPr>
              <w:t>pp</w:t>
            </w:r>
            <w:r w:rsidRPr="001E49E6">
              <w:rPr>
                <w:bCs/>
                <w:sz w:val="28"/>
                <w:szCs w:val="28"/>
                <w:lang w:val="en-US"/>
              </w:rPr>
              <w:t>.</w:t>
            </w:r>
            <w:r w:rsidRPr="00A02E56">
              <w:rPr>
                <w:sz w:val="28"/>
                <w:szCs w:val="28"/>
                <w:lang w:val="kk-KZ"/>
              </w:rPr>
              <w:t>53–60</w:t>
            </w:r>
            <w:proofErr w:type="gramEnd"/>
            <w:r w:rsidRPr="001E49E6">
              <w:rPr>
                <w:sz w:val="28"/>
                <w:szCs w:val="28"/>
                <w:lang w:val="en-US"/>
              </w:rPr>
              <w:t>.</w:t>
            </w:r>
          </w:p>
          <w:p w14:paraId="34B74FCB" w14:textId="4E14546B" w:rsidR="00D650FF" w:rsidRPr="0050333F" w:rsidRDefault="00D650FF" w:rsidP="001263F3">
            <w:pPr>
              <w:jc w:val="both"/>
              <w:rPr>
                <w:rFonts w:eastAsia="Calibri"/>
                <w:sz w:val="28"/>
                <w:szCs w:val="28"/>
                <w:lang w:eastAsia="en-US"/>
              </w:rPr>
            </w:pPr>
            <w:hyperlink r:id="rId38" w:history="1">
              <w:r w:rsidRPr="00A02E56">
                <w:rPr>
                  <w:rStyle w:val="a3"/>
                  <w:sz w:val="28"/>
                  <w:szCs w:val="28"/>
                  <w:lang w:val="kk-KZ"/>
                </w:rPr>
                <w:t>https://doi.org/10.47367/0021-3497_2024_4_53</w:t>
              </w:r>
            </w:hyperlink>
            <w:r w:rsidRPr="00A02E56">
              <w:rPr>
                <w:sz w:val="28"/>
                <w:szCs w:val="28"/>
                <w:lang w:val="kk-KZ"/>
              </w:rPr>
              <w:t xml:space="preserve"> </w:t>
            </w:r>
          </w:p>
        </w:tc>
        <w:tc>
          <w:tcPr>
            <w:tcW w:w="853" w:type="dxa"/>
            <w:gridSpan w:val="2"/>
            <w:shd w:val="clear" w:color="auto" w:fill="FFFFFF"/>
          </w:tcPr>
          <w:p w14:paraId="777CEBB2" w14:textId="7CF75ED7" w:rsidR="00D650FF" w:rsidRPr="001D75FF" w:rsidRDefault="00D650FF" w:rsidP="00332451">
            <w:pPr>
              <w:shd w:val="clear" w:color="auto" w:fill="FFFFFF"/>
              <w:jc w:val="center"/>
              <w:rPr>
                <w:sz w:val="28"/>
                <w:szCs w:val="28"/>
                <w:lang w:val="kk-KZ"/>
              </w:rPr>
            </w:pPr>
            <w:r w:rsidRPr="00A02E56">
              <w:rPr>
                <w:sz w:val="28"/>
                <w:szCs w:val="28"/>
                <w:lang w:val="kk-KZ"/>
              </w:rPr>
              <w:t>0,5</w:t>
            </w:r>
          </w:p>
        </w:tc>
        <w:tc>
          <w:tcPr>
            <w:tcW w:w="2413" w:type="dxa"/>
            <w:shd w:val="clear" w:color="auto" w:fill="FFFFFF"/>
          </w:tcPr>
          <w:p w14:paraId="38FE535E" w14:textId="77777777" w:rsidR="00D650FF" w:rsidRPr="00A02E56" w:rsidRDefault="00D650FF" w:rsidP="00AF4CDC">
            <w:pPr>
              <w:shd w:val="clear" w:color="auto" w:fill="FFFFFF"/>
              <w:rPr>
                <w:sz w:val="28"/>
                <w:szCs w:val="28"/>
                <w:lang w:val="en-US"/>
              </w:rPr>
            </w:pPr>
            <w:r w:rsidRPr="00A02E56">
              <w:rPr>
                <w:sz w:val="28"/>
                <w:szCs w:val="28"/>
                <w:lang w:val="kk-KZ"/>
              </w:rPr>
              <w:t>Yesbolova</w:t>
            </w:r>
            <w:r w:rsidRPr="00A02E56">
              <w:rPr>
                <w:sz w:val="28"/>
                <w:szCs w:val="28"/>
                <w:lang w:val="en-US"/>
              </w:rPr>
              <w:t xml:space="preserve"> </w:t>
            </w:r>
            <w:r w:rsidRPr="00A02E56">
              <w:rPr>
                <w:sz w:val="28"/>
                <w:szCs w:val="28"/>
                <w:lang w:val="kk-KZ"/>
              </w:rPr>
              <w:t xml:space="preserve"> A.Y., Kulanova D.A., </w:t>
            </w:r>
          </w:p>
          <w:p w14:paraId="0FD12155" w14:textId="77777777" w:rsidR="00D650FF" w:rsidRPr="00A02E56" w:rsidRDefault="00D650FF" w:rsidP="00AF4CDC">
            <w:pPr>
              <w:shd w:val="clear" w:color="auto" w:fill="FFFFFF"/>
              <w:rPr>
                <w:sz w:val="28"/>
                <w:szCs w:val="28"/>
                <w:lang w:val="en-US"/>
              </w:rPr>
            </w:pPr>
            <w:r w:rsidRPr="00A02E56">
              <w:rPr>
                <w:sz w:val="28"/>
                <w:szCs w:val="28"/>
                <w:lang w:val="kk-KZ"/>
              </w:rPr>
              <w:t xml:space="preserve">Narkulova S.A., </w:t>
            </w:r>
          </w:p>
          <w:p w14:paraId="0E6AFA69" w14:textId="64F867BC" w:rsidR="00D650FF" w:rsidRPr="001D75FF" w:rsidRDefault="00D650FF" w:rsidP="001263F3">
            <w:pPr>
              <w:rPr>
                <w:sz w:val="28"/>
                <w:szCs w:val="28"/>
                <w:shd w:val="clear" w:color="auto" w:fill="FFFFFF"/>
                <w:lang w:val="kk-KZ"/>
              </w:rPr>
            </w:pPr>
            <w:r w:rsidRPr="00A02E56">
              <w:rPr>
                <w:sz w:val="28"/>
                <w:szCs w:val="28"/>
                <w:lang w:val="kk-KZ"/>
              </w:rPr>
              <w:t>Askarova E.T.</w:t>
            </w:r>
          </w:p>
        </w:tc>
      </w:tr>
      <w:tr w:rsidR="00D650FF" w:rsidRPr="001D75FF" w14:paraId="72583E42" w14:textId="77777777" w:rsidTr="00D650FF">
        <w:trPr>
          <w:trHeight w:val="85"/>
        </w:trPr>
        <w:tc>
          <w:tcPr>
            <w:tcW w:w="15593" w:type="dxa"/>
            <w:gridSpan w:val="7"/>
            <w:shd w:val="clear" w:color="auto" w:fill="FFFFFF"/>
          </w:tcPr>
          <w:p w14:paraId="2141BF65" w14:textId="7D4C1C70" w:rsidR="00D650FF" w:rsidRPr="00F07AA6" w:rsidRDefault="00D650FF" w:rsidP="003F18CB">
            <w:pPr>
              <w:suppressAutoHyphens/>
              <w:jc w:val="center"/>
              <w:rPr>
                <w:b/>
                <w:bCs/>
                <w:iCs/>
                <w:sz w:val="28"/>
                <w:szCs w:val="28"/>
                <w:lang w:val="kk-KZ" w:eastAsia="en-US"/>
              </w:rPr>
            </w:pPr>
            <w:r w:rsidRPr="00F07AA6">
              <w:rPr>
                <w:b/>
                <w:bCs/>
                <w:iCs/>
                <w:sz w:val="28"/>
                <w:szCs w:val="28"/>
                <w:lang w:val="kk-KZ" w:eastAsia="en-US"/>
              </w:rPr>
              <w:t>Монографии</w:t>
            </w:r>
          </w:p>
        </w:tc>
      </w:tr>
      <w:tr w:rsidR="00D650FF" w:rsidRPr="00935ADA" w14:paraId="6FFF63BA" w14:textId="77777777" w:rsidTr="00D650FF">
        <w:trPr>
          <w:trHeight w:val="85"/>
        </w:trPr>
        <w:tc>
          <w:tcPr>
            <w:tcW w:w="395" w:type="dxa"/>
            <w:shd w:val="clear" w:color="auto" w:fill="FFFFFF"/>
          </w:tcPr>
          <w:p w14:paraId="3E596F80" w14:textId="77777777" w:rsidR="00D650FF" w:rsidRPr="001D75FF" w:rsidRDefault="00D650FF" w:rsidP="00935ADA">
            <w:pPr>
              <w:pStyle w:val="a7"/>
              <w:numPr>
                <w:ilvl w:val="0"/>
                <w:numId w:val="11"/>
              </w:numPr>
              <w:shd w:val="clear" w:color="auto" w:fill="FFFFFF"/>
              <w:ind w:left="0" w:firstLine="0"/>
              <w:rPr>
                <w:sz w:val="28"/>
                <w:szCs w:val="28"/>
                <w:lang w:val="kk-KZ"/>
              </w:rPr>
            </w:pPr>
          </w:p>
        </w:tc>
        <w:tc>
          <w:tcPr>
            <w:tcW w:w="4418" w:type="dxa"/>
            <w:shd w:val="clear" w:color="auto" w:fill="FFFFFF"/>
          </w:tcPr>
          <w:p w14:paraId="08174F5B" w14:textId="73B2DEFA" w:rsidR="00D650FF" w:rsidRPr="001D75FF" w:rsidRDefault="00D650FF" w:rsidP="0088728B">
            <w:pPr>
              <w:shd w:val="clear" w:color="auto" w:fill="FFFFFF"/>
              <w:jc w:val="both"/>
              <w:rPr>
                <w:rFonts w:eastAsia="Calibri"/>
                <w:iCs/>
                <w:sz w:val="28"/>
                <w:szCs w:val="28"/>
                <w:lang w:val="kk-KZ" w:eastAsia="en-US"/>
              </w:rPr>
            </w:pPr>
            <w:r w:rsidRPr="00A9002D">
              <w:rPr>
                <w:bCs/>
                <w:color w:val="000000"/>
                <w:sz w:val="28"/>
                <w:szCs w:val="28"/>
              </w:rPr>
              <w:t xml:space="preserve">Региональное развитие в Казахстане: </w:t>
            </w:r>
            <w:proofErr w:type="gramStart"/>
            <w:r w:rsidRPr="00A9002D">
              <w:rPr>
                <w:bCs/>
                <w:color w:val="000000"/>
                <w:sz w:val="28"/>
                <w:szCs w:val="28"/>
              </w:rPr>
              <w:t>экономический механизм</w:t>
            </w:r>
            <w:proofErr w:type="gramEnd"/>
            <w:r w:rsidRPr="00A9002D">
              <w:rPr>
                <w:bCs/>
                <w:color w:val="000000"/>
                <w:sz w:val="28"/>
                <w:szCs w:val="28"/>
              </w:rPr>
              <w:t xml:space="preserve"> регулирования и корпоративное управление на основе финансовых рычагов</w:t>
            </w:r>
          </w:p>
        </w:tc>
        <w:tc>
          <w:tcPr>
            <w:tcW w:w="1560" w:type="dxa"/>
            <w:shd w:val="clear" w:color="auto" w:fill="FFFFFF"/>
          </w:tcPr>
          <w:p w14:paraId="014BFEF9" w14:textId="6CDC8172" w:rsidR="00D650FF" w:rsidRPr="001D75FF" w:rsidRDefault="00D650FF" w:rsidP="00935ADA">
            <w:pPr>
              <w:jc w:val="center"/>
              <w:rPr>
                <w:color w:val="000000"/>
                <w:sz w:val="28"/>
                <w:szCs w:val="28"/>
                <w:lang w:val="en-US"/>
              </w:rPr>
            </w:pPr>
            <w:r w:rsidRPr="00A9002D">
              <w:rPr>
                <w:sz w:val="28"/>
                <w:szCs w:val="28"/>
              </w:rPr>
              <w:t>печатный</w:t>
            </w:r>
          </w:p>
        </w:tc>
        <w:tc>
          <w:tcPr>
            <w:tcW w:w="5954" w:type="dxa"/>
            <w:shd w:val="clear" w:color="auto" w:fill="FFFFFF"/>
          </w:tcPr>
          <w:p w14:paraId="625EE32E" w14:textId="080BD620" w:rsidR="00D650FF" w:rsidRPr="00A9002D" w:rsidRDefault="00D650FF" w:rsidP="00935ADA">
            <w:pPr>
              <w:shd w:val="clear" w:color="auto" w:fill="FFFFFF"/>
              <w:jc w:val="both"/>
              <w:rPr>
                <w:color w:val="000000"/>
                <w:sz w:val="28"/>
                <w:szCs w:val="28"/>
              </w:rPr>
            </w:pPr>
            <w:r w:rsidRPr="00A9002D">
              <w:rPr>
                <w:color w:val="000000"/>
                <w:sz w:val="28"/>
                <w:szCs w:val="28"/>
              </w:rPr>
              <w:t>Шымкент</w:t>
            </w:r>
            <w:r w:rsidRPr="00A9002D">
              <w:rPr>
                <w:color w:val="000000"/>
                <w:sz w:val="28"/>
                <w:szCs w:val="28"/>
                <w:lang w:val="kk-KZ"/>
              </w:rPr>
              <w:t xml:space="preserve">: </w:t>
            </w:r>
            <w:r>
              <w:rPr>
                <w:color w:val="000000"/>
                <w:sz w:val="28"/>
                <w:szCs w:val="28"/>
                <w:lang w:val="kk-KZ"/>
              </w:rPr>
              <w:t>Издательство</w:t>
            </w:r>
            <w:r w:rsidRPr="00A9002D">
              <w:rPr>
                <w:color w:val="000000"/>
                <w:sz w:val="28"/>
                <w:szCs w:val="28"/>
                <w:lang w:val="kk-KZ"/>
              </w:rPr>
              <w:t xml:space="preserve"> «Әлем», </w:t>
            </w:r>
            <w:r w:rsidRPr="00A9002D">
              <w:rPr>
                <w:color w:val="000000"/>
                <w:sz w:val="28"/>
                <w:szCs w:val="28"/>
              </w:rPr>
              <w:t>2020.- 3</w:t>
            </w:r>
            <w:r w:rsidRPr="00A9002D">
              <w:rPr>
                <w:color w:val="000000"/>
                <w:sz w:val="28"/>
                <w:szCs w:val="28"/>
                <w:lang w:val="kk-KZ"/>
              </w:rPr>
              <w:t>9</w:t>
            </w:r>
            <w:r w:rsidRPr="00A9002D">
              <w:rPr>
                <w:color w:val="000000"/>
                <w:sz w:val="28"/>
                <w:szCs w:val="28"/>
              </w:rPr>
              <w:t>8 с.</w:t>
            </w:r>
          </w:p>
          <w:p w14:paraId="5B8150AD" w14:textId="6D3E43C9" w:rsidR="00D650FF" w:rsidRPr="001D75FF" w:rsidRDefault="00D650FF" w:rsidP="00935ADA">
            <w:pPr>
              <w:jc w:val="both"/>
              <w:rPr>
                <w:rFonts w:eastAsia="Calibri"/>
                <w:sz w:val="28"/>
                <w:szCs w:val="28"/>
                <w:lang w:val="kk-KZ" w:eastAsia="en-US"/>
              </w:rPr>
            </w:pPr>
            <w:r w:rsidRPr="00A9002D">
              <w:rPr>
                <w:b/>
                <w:bCs/>
                <w:color w:val="000000"/>
                <w:sz w:val="28"/>
                <w:szCs w:val="28"/>
              </w:rPr>
              <w:t xml:space="preserve">Вклад автора: 9,9 </w:t>
            </w:r>
            <w:proofErr w:type="spellStart"/>
            <w:r w:rsidRPr="00A9002D">
              <w:rPr>
                <w:b/>
                <w:bCs/>
                <w:color w:val="000000"/>
                <w:sz w:val="28"/>
                <w:szCs w:val="28"/>
              </w:rPr>
              <w:t>п.л</w:t>
            </w:r>
            <w:proofErr w:type="spellEnd"/>
            <w:r w:rsidRPr="00A9002D">
              <w:rPr>
                <w:b/>
                <w:bCs/>
                <w:color w:val="000000"/>
                <w:sz w:val="28"/>
                <w:szCs w:val="28"/>
              </w:rPr>
              <w:t>.</w:t>
            </w:r>
          </w:p>
        </w:tc>
        <w:tc>
          <w:tcPr>
            <w:tcW w:w="853" w:type="dxa"/>
            <w:gridSpan w:val="2"/>
            <w:shd w:val="clear" w:color="auto" w:fill="FFFFFF"/>
          </w:tcPr>
          <w:p w14:paraId="0B00DBDD" w14:textId="08BB5B54" w:rsidR="00D650FF" w:rsidRPr="001D75FF" w:rsidRDefault="00D650FF" w:rsidP="00935ADA">
            <w:pPr>
              <w:shd w:val="clear" w:color="auto" w:fill="FFFFFF"/>
              <w:jc w:val="center"/>
              <w:rPr>
                <w:sz w:val="28"/>
                <w:szCs w:val="28"/>
                <w:lang w:val="kk-KZ"/>
              </w:rPr>
            </w:pPr>
            <w:r w:rsidRPr="00A9002D">
              <w:rPr>
                <w:sz w:val="28"/>
                <w:szCs w:val="28"/>
              </w:rPr>
              <w:t>24,75</w:t>
            </w:r>
          </w:p>
        </w:tc>
        <w:tc>
          <w:tcPr>
            <w:tcW w:w="2413" w:type="dxa"/>
            <w:shd w:val="clear" w:color="auto" w:fill="FFFFFF"/>
          </w:tcPr>
          <w:p w14:paraId="3AFF5227" w14:textId="16AB48CF" w:rsidR="00D650FF" w:rsidRPr="001D75FF" w:rsidRDefault="00D650FF" w:rsidP="00935ADA">
            <w:pPr>
              <w:suppressAutoHyphens/>
              <w:rPr>
                <w:iCs/>
                <w:sz w:val="28"/>
                <w:szCs w:val="28"/>
                <w:lang w:val="kk-KZ" w:eastAsia="en-US"/>
              </w:rPr>
            </w:pPr>
            <w:r w:rsidRPr="00A9002D">
              <w:rPr>
                <w:caps/>
                <w:color w:val="000000"/>
                <w:sz w:val="28"/>
                <w:szCs w:val="28"/>
              </w:rPr>
              <w:t>Н</w:t>
            </w:r>
            <w:r w:rsidRPr="00A9002D">
              <w:rPr>
                <w:color w:val="000000"/>
                <w:sz w:val="28"/>
                <w:szCs w:val="28"/>
              </w:rPr>
              <w:t>урашева</w:t>
            </w:r>
            <w:r w:rsidRPr="00A9002D">
              <w:rPr>
                <w:caps/>
                <w:color w:val="000000"/>
                <w:sz w:val="28"/>
                <w:szCs w:val="28"/>
              </w:rPr>
              <w:t xml:space="preserve"> К.К.,  К</w:t>
            </w:r>
            <w:r w:rsidRPr="00A9002D">
              <w:rPr>
                <w:color w:val="000000"/>
                <w:sz w:val="28"/>
                <w:szCs w:val="28"/>
              </w:rPr>
              <w:t>уланова</w:t>
            </w:r>
            <w:r w:rsidRPr="00A9002D">
              <w:rPr>
                <w:caps/>
                <w:color w:val="000000"/>
                <w:sz w:val="28"/>
                <w:szCs w:val="28"/>
              </w:rPr>
              <w:t xml:space="preserve"> Д.А., М</w:t>
            </w:r>
            <w:r w:rsidRPr="00A9002D">
              <w:rPr>
                <w:color w:val="000000"/>
                <w:sz w:val="28"/>
                <w:szCs w:val="28"/>
              </w:rPr>
              <w:t>ергенбаева</w:t>
            </w:r>
            <w:r w:rsidRPr="00A9002D">
              <w:rPr>
                <w:color w:val="000000"/>
                <w:sz w:val="28"/>
                <w:szCs w:val="28"/>
                <w:lang w:val="kk-KZ"/>
              </w:rPr>
              <w:t xml:space="preserve"> </w:t>
            </w:r>
            <w:r w:rsidRPr="00A9002D">
              <w:rPr>
                <w:caps/>
                <w:color w:val="000000"/>
                <w:sz w:val="28"/>
                <w:szCs w:val="28"/>
              </w:rPr>
              <w:t>А.Т.</w:t>
            </w:r>
          </w:p>
        </w:tc>
      </w:tr>
      <w:tr w:rsidR="00D650FF" w:rsidRPr="00935ADA" w14:paraId="1B5DA14F" w14:textId="77777777" w:rsidTr="00D650FF">
        <w:trPr>
          <w:trHeight w:val="85"/>
        </w:trPr>
        <w:tc>
          <w:tcPr>
            <w:tcW w:w="15593" w:type="dxa"/>
            <w:gridSpan w:val="7"/>
            <w:shd w:val="clear" w:color="auto" w:fill="FFFFFF"/>
          </w:tcPr>
          <w:p w14:paraId="28F00787" w14:textId="59D8ACE6" w:rsidR="00D650FF" w:rsidRPr="006411E5" w:rsidRDefault="00D650FF" w:rsidP="00EC2BC9">
            <w:pPr>
              <w:shd w:val="clear" w:color="auto" w:fill="FFFFFF"/>
              <w:ind w:right="-40"/>
              <w:jc w:val="center"/>
              <w:rPr>
                <w:b/>
                <w:sz w:val="28"/>
                <w:szCs w:val="28"/>
                <w:lang w:val="kk-KZ"/>
              </w:rPr>
            </w:pPr>
            <w:r w:rsidRPr="006411E5">
              <w:rPr>
                <w:b/>
                <w:sz w:val="28"/>
                <w:szCs w:val="28"/>
                <w:lang w:val="kk-KZ"/>
              </w:rPr>
              <w:t>Статьи в других научных изданиях</w:t>
            </w:r>
            <w:r>
              <w:rPr>
                <w:b/>
                <w:sz w:val="28"/>
                <w:szCs w:val="28"/>
                <w:lang w:val="kk-KZ"/>
              </w:rPr>
              <w:t>,</w:t>
            </w:r>
            <w:r>
              <w:t xml:space="preserve"> </w:t>
            </w:r>
            <w:r>
              <w:rPr>
                <w:b/>
                <w:sz w:val="28"/>
                <w:szCs w:val="28"/>
                <w:lang w:val="kk-KZ"/>
              </w:rPr>
              <w:t>в</w:t>
            </w:r>
            <w:r w:rsidRPr="006411E5">
              <w:rPr>
                <w:b/>
                <w:sz w:val="28"/>
                <w:szCs w:val="28"/>
                <w:lang w:val="kk-KZ"/>
              </w:rPr>
              <w:t xml:space="preserve">  сборниках международных научно-практических конференции</w:t>
            </w:r>
          </w:p>
        </w:tc>
      </w:tr>
      <w:tr w:rsidR="00D650FF" w:rsidRPr="0088728B" w14:paraId="08D44588" w14:textId="77777777" w:rsidTr="00D650FF">
        <w:trPr>
          <w:trHeight w:val="85"/>
        </w:trPr>
        <w:tc>
          <w:tcPr>
            <w:tcW w:w="395" w:type="dxa"/>
            <w:shd w:val="clear" w:color="auto" w:fill="FFFFFF"/>
          </w:tcPr>
          <w:p w14:paraId="1FFECA62" w14:textId="77777777" w:rsidR="00D650FF" w:rsidRPr="001D75FF" w:rsidRDefault="00D650FF" w:rsidP="00935ADA">
            <w:pPr>
              <w:pStyle w:val="a7"/>
              <w:numPr>
                <w:ilvl w:val="0"/>
                <w:numId w:val="11"/>
              </w:numPr>
              <w:shd w:val="clear" w:color="auto" w:fill="FFFFFF"/>
              <w:ind w:left="0" w:firstLine="0"/>
              <w:rPr>
                <w:sz w:val="28"/>
                <w:szCs w:val="28"/>
                <w:lang w:val="kk-KZ"/>
              </w:rPr>
            </w:pPr>
          </w:p>
        </w:tc>
        <w:tc>
          <w:tcPr>
            <w:tcW w:w="4418" w:type="dxa"/>
            <w:shd w:val="clear" w:color="auto" w:fill="FFFFFF"/>
          </w:tcPr>
          <w:p w14:paraId="0CA6E021" w14:textId="1655E941" w:rsidR="00D650FF" w:rsidRPr="00A9002D" w:rsidRDefault="00D650FF" w:rsidP="00197450">
            <w:pPr>
              <w:shd w:val="clear" w:color="auto" w:fill="FFFFFF"/>
              <w:jc w:val="both"/>
              <w:rPr>
                <w:sz w:val="28"/>
                <w:szCs w:val="28"/>
                <w:lang w:val="kk-KZ"/>
              </w:rPr>
            </w:pPr>
            <w:r w:rsidRPr="004E38C6">
              <w:rPr>
                <w:sz w:val="28"/>
                <w:szCs w:val="28"/>
                <w:lang w:val="en-US"/>
              </w:rPr>
              <w:t>«Green» bonds as one of the effective tools for the municipal securities market development</w:t>
            </w:r>
          </w:p>
        </w:tc>
        <w:tc>
          <w:tcPr>
            <w:tcW w:w="1560" w:type="dxa"/>
            <w:shd w:val="clear" w:color="auto" w:fill="FFFFFF"/>
          </w:tcPr>
          <w:p w14:paraId="78F1133F" w14:textId="78E2133D" w:rsidR="00D650FF" w:rsidRPr="00A9002D" w:rsidRDefault="00D650FF" w:rsidP="00935ADA">
            <w:pPr>
              <w:jc w:val="center"/>
              <w:rPr>
                <w:sz w:val="28"/>
                <w:szCs w:val="28"/>
                <w:lang w:val="kk-KZ"/>
              </w:rPr>
            </w:pPr>
            <w:r w:rsidRPr="004E38C6">
              <w:rPr>
                <w:color w:val="000000"/>
                <w:sz w:val="28"/>
                <w:szCs w:val="28"/>
              </w:rPr>
              <w:t>печатный</w:t>
            </w:r>
          </w:p>
        </w:tc>
        <w:tc>
          <w:tcPr>
            <w:tcW w:w="5960" w:type="dxa"/>
            <w:gridSpan w:val="2"/>
            <w:shd w:val="clear" w:color="auto" w:fill="FFFFFF"/>
          </w:tcPr>
          <w:p w14:paraId="537C601B" w14:textId="140906F2" w:rsidR="00D650FF" w:rsidRPr="00A9002D" w:rsidRDefault="00D650FF" w:rsidP="0088728B">
            <w:pPr>
              <w:shd w:val="clear" w:color="auto" w:fill="FFFFFF"/>
              <w:jc w:val="both"/>
              <w:rPr>
                <w:sz w:val="28"/>
                <w:szCs w:val="28"/>
                <w:lang w:val="kk-KZ"/>
              </w:rPr>
            </w:pPr>
            <w:r w:rsidRPr="004E38C6">
              <w:rPr>
                <w:sz w:val="28"/>
                <w:szCs w:val="28"/>
                <w:lang w:val="en-US"/>
              </w:rPr>
              <w:t>Industrial</w:t>
            </w:r>
            <w:r w:rsidRPr="00197450">
              <w:rPr>
                <w:sz w:val="28"/>
                <w:szCs w:val="28"/>
                <w:lang w:val="en-US"/>
              </w:rPr>
              <w:t xml:space="preserve"> </w:t>
            </w:r>
            <w:r w:rsidRPr="004E38C6">
              <w:rPr>
                <w:sz w:val="28"/>
                <w:szCs w:val="28"/>
                <w:lang w:val="en-US"/>
              </w:rPr>
              <w:t>Technology</w:t>
            </w:r>
            <w:r w:rsidRPr="00197450">
              <w:rPr>
                <w:sz w:val="28"/>
                <w:szCs w:val="28"/>
                <w:lang w:val="en-US"/>
              </w:rPr>
              <w:t xml:space="preserve"> </w:t>
            </w:r>
            <w:r w:rsidRPr="004E38C6">
              <w:rPr>
                <w:sz w:val="28"/>
                <w:szCs w:val="28"/>
                <w:lang w:val="en-US"/>
              </w:rPr>
              <w:t>and</w:t>
            </w:r>
            <w:r w:rsidRPr="00197450">
              <w:rPr>
                <w:sz w:val="28"/>
                <w:szCs w:val="28"/>
                <w:lang w:val="en-US"/>
              </w:rPr>
              <w:t xml:space="preserve"> </w:t>
            </w:r>
            <w:r w:rsidRPr="004E38C6">
              <w:rPr>
                <w:sz w:val="28"/>
                <w:szCs w:val="28"/>
                <w:lang w:val="en-US"/>
              </w:rPr>
              <w:t>Engineering</w:t>
            </w:r>
            <w:r w:rsidRPr="00197450">
              <w:rPr>
                <w:sz w:val="28"/>
                <w:szCs w:val="28"/>
                <w:lang w:val="en-US"/>
              </w:rPr>
              <w:t xml:space="preserve">. </w:t>
            </w:r>
            <w:r w:rsidRPr="00D650FF">
              <w:rPr>
                <w:sz w:val="28"/>
                <w:szCs w:val="28"/>
                <w:lang w:val="en-US"/>
              </w:rPr>
              <w:t>№</w:t>
            </w:r>
            <w:proofErr w:type="gramStart"/>
            <w:r w:rsidRPr="00197450">
              <w:rPr>
                <w:sz w:val="28"/>
                <w:szCs w:val="28"/>
                <w:lang w:val="en-US"/>
              </w:rPr>
              <w:t>4(</w:t>
            </w:r>
            <w:proofErr w:type="gramEnd"/>
            <w:r w:rsidRPr="00197450">
              <w:rPr>
                <w:sz w:val="28"/>
                <w:szCs w:val="28"/>
                <w:lang w:val="en-US"/>
              </w:rPr>
              <w:t>29).</w:t>
            </w:r>
            <w:r>
              <w:rPr>
                <w:sz w:val="28"/>
                <w:szCs w:val="28"/>
                <w:lang w:val="en-US"/>
              </w:rPr>
              <w:t xml:space="preserve"> </w:t>
            </w:r>
            <w:r w:rsidRPr="00197450">
              <w:rPr>
                <w:sz w:val="28"/>
                <w:szCs w:val="28"/>
                <w:lang w:val="en-US"/>
              </w:rPr>
              <w:t xml:space="preserve">2018, </w:t>
            </w:r>
            <w:r>
              <w:rPr>
                <w:sz w:val="28"/>
                <w:szCs w:val="28"/>
                <w:lang w:val="en-US"/>
              </w:rPr>
              <w:t>pp.</w:t>
            </w:r>
            <w:r w:rsidRPr="00197450">
              <w:rPr>
                <w:sz w:val="28"/>
                <w:szCs w:val="28"/>
                <w:lang w:val="en-US"/>
              </w:rPr>
              <w:t xml:space="preserve"> 57-64</w:t>
            </w:r>
          </w:p>
        </w:tc>
        <w:tc>
          <w:tcPr>
            <w:tcW w:w="847" w:type="dxa"/>
            <w:shd w:val="clear" w:color="auto" w:fill="FFFFFF"/>
          </w:tcPr>
          <w:p w14:paraId="657FCE56" w14:textId="395C2817" w:rsidR="00D650FF" w:rsidRPr="00A9002D" w:rsidRDefault="00D650FF" w:rsidP="00935ADA">
            <w:pPr>
              <w:shd w:val="clear" w:color="auto" w:fill="FFFFFF"/>
              <w:jc w:val="center"/>
              <w:rPr>
                <w:sz w:val="28"/>
                <w:szCs w:val="28"/>
                <w:lang w:val="kk-KZ"/>
              </w:rPr>
            </w:pPr>
            <w:r w:rsidRPr="0085088E">
              <w:rPr>
                <w:sz w:val="28"/>
                <w:szCs w:val="28"/>
              </w:rPr>
              <w:t>0,5</w:t>
            </w:r>
          </w:p>
        </w:tc>
        <w:tc>
          <w:tcPr>
            <w:tcW w:w="2413" w:type="dxa"/>
            <w:shd w:val="clear" w:color="auto" w:fill="FFFFFF"/>
          </w:tcPr>
          <w:p w14:paraId="1F7ABA59" w14:textId="77777777" w:rsidR="00D650FF" w:rsidRPr="00197450" w:rsidRDefault="00D650FF" w:rsidP="004523A8">
            <w:pPr>
              <w:rPr>
                <w:sz w:val="28"/>
                <w:szCs w:val="28"/>
                <w:lang w:val="en-US"/>
              </w:rPr>
            </w:pPr>
            <w:r w:rsidRPr="004E38C6">
              <w:rPr>
                <w:sz w:val="28"/>
                <w:szCs w:val="28"/>
                <w:lang w:val="en-US"/>
              </w:rPr>
              <w:t>Nurasheva</w:t>
            </w:r>
            <w:r w:rsidRPr="00197450">
              <w:rPr>
                <w:sz w:val="28"/>
                <w:szCs w:val="28"/>
                <w:lang w:val="en-US"/>
              </w:rPr>
              <w:t xml:space="preserve"> </w:t>
            </w:r>
            <w:r w:rsidRPr="004E38C6">
              <w:rPr>
                <w:sz w:val="28"/>
                <w:szCs w:val="28"/>
                <w:lang w:val="en-US"/>
              </w:rPr>
              <w:t>K</w:t>
            </w:r>
            <w:r w:rsidRPr="00197450">
              <w:rPr>
                <w:sz w:val="28"/>
                <w:szCs w:val="28"/>
                <w:lang w:val="en-US"/>
              </w:rPr>
              <w:t xml:space="preserve">., </w:t>
            </w:r>
            <w:proofErr w:type="spellStart"/>
            <w:r w:rsidRPr="004E38C6">
              <w:rPr>
                <w:sz w:val="28"/>
                <w:szCs w:val="28"/>
                <w:lang w:val="en-US"/>
              </w:rPr>
              <w:t>Mergenbayeva</w:t>
            </w:r>
            <w:proofErr w:type="spellEnd"/>
            <w:r w:rsidRPr="00197450">
              <w:rPr>
                <w:sz w:val="28"/>
                <w:szCs w:val="28"/>
                <w:lang w:val="en-US"/>
              </w:rPr>
              <w:t xml:space="preserve"> </w:t>
            </w:r>
            <w:r w:rsidRPr="004E38C6">
              <w:rPr>
                <w:sz w:val="28"/>
                <w:szCs w:val="28"/>
                <w:lang w:val="en-US"/>
              </w:rPr>
              <w:t>A</w:t>
            </w:r>
            <w:r w:rsidRPr="00197450">
              <w:rPr>
                <w:sz w:val="28"/>
                <w:szCs w:val="28"/>
                <w:lang w:val="en-US"/>
              </w:rPr>
              <w:t xml:space="preserve">., </w:t>
            </w:r>
          </w:p>
          <w:p w14:paraId="424BA074" w14:textId="77777777" w:rsidR="00D650FF" w:rsidRPr="00197450" w:rsidRDefault="00D650FF" w:rsidP="004523A8">
            <w:pPr>
              <w:rPr>
                <w:sz w:val="28"/>
                <w:szCs w:val="28"/>
                <w:lang w:val="en-US"/>
              </w:rPr>
            </w:pPr>
            <w:proofErr w:type="spellStart"/>
            <w:r w:rsidRPr="004E38C6">
              <w:rPr>
                <w:sz w:val="28"/>
                <w:szCs w:val="28"/>
                <w:lang w:val="en-US"/>
              </w:rPr>
              <w:t>Alibek</w:t>
            </w:r>
            <w:proofErr w:type="spellEnd"/>
            <w:r w:rsidRPr="00197450">
              <w:rPr>
                <w:sz w:val="28"/>
                <w:szCs w:val="28"/>
                <w:lang w:val="en-US"/>
              </w:rPr>
              <w:t xml:space="preserve"> </w:t>
            </w:r>
            <w:r w:rsidRPr="004E38C6">
              <w:rPr>
                <w:sz w:val="28"/>
                <w:szCs w:val="28"/>
                <w:lang w:val="en-US"/>
              </w:rPr>
              <w:t>A</w:t>
            </w:r>
            <w:r w:rsidRPr="00197450">
              <w:rPr>
                <w:sz w:val="28"/>
                <w:szCs w:val="28"/>
                <w:lang w:val="en-US"/>
              </w:rPr>
              <w:t>.,</w:t>
            </w:r>
          </w:p>
          <w:p w14:paraId="731BB3F9" w14:textId="6A575DDA" w:rsidR="00D650FF" w:rsidRPr="00A9002D" w:rsidRDefault="00D650FF" w:rsidP="00197450">
            <w:pPr>
              <w:shd w:val="clear" w:color="auto" w:fill="FFFFFF"/>
              <w:ind w:right="-40"/>
              <w:rPr>
                <w:sz w:val="28"/>
                <w:szCs w:val="28"/>
                <w:lang w:val="kk-KZ"/>
              </w:rPr>
            </w:pPr>
            <w:proofErr w:type="spellStart"/>
            <w:r w:rsidRPr="004E38C6">
              <w:rPr>
                <w:sz w:val="28"/>
                <w:szCs w:val="28"/>
                <w:lang w:val="en-US"/>
              </w:rPr>
              <w:t>Orynbasar</w:t>
            </w:r>
            <w:proofErr w:type="spellEnd"/>
            <w:r w:rsidRPr="0085088E">
              <w:rPr>
                <w:sz w:val="28"/>
                <w:szCs w:val="28"/>
              </w:rPr>
              <w:t xml:space="preserve"> </w:t>
            </w:r>
            <w:r w:rsidRPr="004E38C6">
              <w:rPr>
                <w:sz w:val="28"/>
                <w:szCs w:val="28"/>
                <w:lang w:val="en-US"/>
              </w:rPr>
              <w:t>A</w:t>
            </w:r>
            <w:r w:rsidRPr="0085088E">
              <w:rPr>
                <w:sz w:val="28"/>
                <w:szCs w:val="28"/>
              </w:rPr>
              <w:t>.</w:t>
            </w:r>
          </w:p>
        </w:tc>
      </w:tr>
      <w:tr w:rsidR="00D650FF" w:rsidRPr="0088728B" w14:paraId="075F6ECA" w14:textId="77777777" w:rsidTr="00D650FF">
        <w:trPr>
          <w:trHeight w:val="85"/>
        </w:trPr>
        <w:tc>
          <w:tcPr>
            <w:tcW w:w="395" w:type="dxa"/>
            <w:shd w:val="clear" w:color="auto" w:fill="FFFFFF"/>
          </w:tcPr>
          <w:p w14:paraId="0D851114" w14:textId="77777777" w:rsidR="00D650FF" w:rsidRPr="001D75FF" w:rsidRDefault="00D650FF" w:rsidP="00935ADA">
            <w:pPr>
              <w:pStyle w:val="a7"/>
              <w:numPr>
                <w:ilvl w:val="0"/>
                <w:numId w:val="11"/>
              </w:numPr>
              <w:shd w:val="clear" w:color="auto" w:fill="FFFFFF"/>
              <w:ind w:left="0" w:firstLine="0"/>
              <w:rPr>
                <w:sz w:val="28"/>
                <w:szCs w:val="28"/>
                <w:lang w:val="kk-KZ"/>
              </w:rPr>
            </w:pPr>
          </w:p>
        </w:tc>
        <w:tc>
          <w:tcPr>
            <w:tcW w:w="4418" w:type="dxa"/>
            <w:shd w:val="clear" w:color="auto" w:fill="FFFFFF"/>
          </w:tcPr>
          <w:p w14:paraId="44ECD63A" w14:textId="2E1A5637" w:rsidR="00D650FF" w:rsidRPr="004E38C6" w:rsidRDefault="00D650FF" w:rsidP="00197450">
            <w:pPr>
              <w:shd w:val="clear" w:color="auto" w:fill="FFFFFF"/>
              <w:jc w:val="both"/>
              <w:rPr>
                <w:sz w:val="28"/>
                <w:szCs w:val="28"/>
                <w:lang w:val="en-US"/>
              </w:rPr>
            </w:pPr>
            <w:r w:rsidRPr="004E38C6">
              <w:rPr>
                <w:sz w:val="28"/>
                <w:szCs w:val="28"/>
              </w:rPr>
              <w:t>Проявление всеобщего и особенного в политэкономии на примере национальных экономических отношений стран Центральной Азии</w:t>
            </w:r>
          </w:p>
        </w:tc>
        <w:tc>
          <w:tcPr>
            <w:tcW w:w="1560" w:type="dxa"/>
            <w:shd w:val="clear" w:color="auto" w:fill="FFFFFF"/>
          </w:tcPr>
          <w:p w14:paraId="4CE33E1F" w14:textId="436A5A51" w:rsidR="00D650FF" w:rsidRPr="004E38C6" w:rsidRDefault="00D650FF" w:rsidP="00935ADA">
            <w:pPr>
              <w:jc w:val="center"/>
              <w:rPr>
                <w:color w:val="000000"/>
                <w:sz w:val="28"/>
                <w:szCs w:val="28"/>
              </w:rPr>
            </w:pPr>
            <w:r w:rsidRPr="004E38C6">
              <w:rPr>
                <w:color w:val="000000"/>
                <w:sz w:val="28"/>
                <w:szCs w:val="28"/>
              </w:rPr>
              <w:t>Печатный</w:t>
            </w:r>
          </w:p>
        </w:tc>
        <w:tc>
          <w:tcPr>
            <w:tcW w:w="5960" w:type="dxa"/>
            <w:gridSpan w:val="2"/>
            <w:shd w:val="clear" w:color="auto" w:fill="FFFFFF"/>
          </w:tcPr>
          <w:p w14:paraId="6217A333" w14:textId="77777777" w:rsidR="00D650FF" w:rsidRPr="004753E6" w:rsidRDefault="00D650FF" w:rsidP="00287992">
            <w:pPr>
              <w:ind w:right="-40"/>
              <w:jc w:val="both"/>
              <w:rPr>
                <w:sz w:val="28"/>
                <w:szCs w:val="28"/>
                <w:lang w:val="kk-KZ"/>
              </w:rPr>
            </w:pPr>
            <w:r w:rsidRPr="004753E6">
              <w:rPr>
                <w:sz w:val="28"/>
                <w:szCs w:val="28"/>
                <w:lang w:val="kk-KZ"/>
              </w:rPr>
              <w:t xml:space="preserve">Журнал </w:t>
            </w:r>
            <w:r>
              <w:rPr>
                <w:sz w:val="28"/>
                <w:szCs w:val="28"/>
              </w:rPr>
              <w:t>«</w:t>
            </w:r>
            <w:r w:rsidRPr="004753E6">
              <w:rPr>
                <w:sz w:val="28"/>
                <w:szCs w:val="28"/>
                <w:lang w:val="kk-KZ"/>
              </w:rPr>
              <w:t>Фундаментальные исследования</w:t>
            </w:r>
            <w:r>
              <w:rPr>
                <w:sz w:val="28"/>
                <w:szCs w:val="28"/>
                <w:lang w:val="kk-KZ"/>
              </w:rPr>
              <w:t>»</w:t>
            </w:r>
            <w:r w:rsidRPr="004753E6">
              <w:rPr>
                <w:sz w:val="28"/>
                <w:szCs w:val="28"/>
                <w:lang w:val="kk-KZ"/>
              </w:rPr>
              <w:t>, №3</w:t>
            </w:r>
            <w:r>
              <w:rPr>
                <w:sz w:val="28"/>
                <w:szCs w:val="28"/>
              </w:rPr>
              <w:t>.</w:t>
            </w:r>
            <w:r>
              <w:rPr>
                <w:sz w:val="28"/>
                <w:szCs w:val="28"/>
                <w:lang w:val="kk-KZ"/>
              </w:rPr>
              <w:t xml:space="preserve"> </w:t>
            </w:r>
            <w:r w:rsidRPr="004753E6">
              <w:rPr>
                <w:sz w:val="28"/>
                <w:szCs w:val="28"/>
                <w:lang w:val="kk-KZ"/>
              </w:rPr>
              <w:t>Москва,</w:t>
            </w:r>
            <w:r w:rsidRPr="004753E6">
              <w:rPr>
                <w:sz w:val="28"/>
                <w:szCs w:val="28"/>
              </w:rPr>
              <w:t xml:space="preserve"> </w:t>
            </w:r>
            <w:r w:rsidRPr="004753E6">
              <w:rPr>
                <w:sz w:val="28"/>
                <w:szCs w:val="28"/>
                <w:lang w:val="kk-KZ"/>
              </w:rPr>
              <w:t>2019</w:t>
            </w:r>
            <w:r w:rsidRPr="004753E6">
              <w:rPr>
                <w:sz w:val="28"/>
                <w:szCs w:val="28"/>
              </w:rPr>
              <w:t>. С.</w:t>
            </w:r>
            <w:r w:rsidRPr="004753E6">
              <w:rPr>
                <w:sz w:val="28"/>
                <w:szCs w:val="28"/>
                <w:lang w:val="kk-KZ"/>
              </w:rPr>
              <w:t>73-81.</w:t>
            </w:r>
          </w:p>
          <w:p w14:paraId="3FDCCA32" w14:textId="77777777" w:rsidR="00D650FF" w:rsidRPr="002A401F" w:rsidRDefault="00D650FF" w:rsidP="00287992">
            <w:pPr>
              <w:jc w:val="both"/>
              <w:rPr>
                <w:sz w:val="28"/>
                <w:szCs w:val="28"/>
                <w:lang w:val="kk-KZ"/>
              </w:rPr>
            </w:pPr>
            <w:hyperlink r:id="rId39" w:tgtFrame="_blank" w:history="1">
              <w:r w:rsidRPr="002A401F">
                <w:rPr>
                  <w:rStyle w:val="a3"/>
                  <w:color w:val="3D78D8"/>
                  <w:sz w:val="28"/>
                  <w:szCs w:val="28"/>
                  <w:u w:val="none"/>
                  <w:shd w:val="clear" w:color="auto" w:fill="FFFFFF"/>
                  <w:lang w:val="kk-KZ"/>
                </w:rPr>
                <w:t>https://doi.org/10.17513/fr.42428</w:t>
              </w:r>
            </w:hyperlink>
            <w:r w:rsidRPr="002A401F">
              <w:rPr>
                <w:sz w:val="28"/>
                <w:szCs w:val="28"/>
                <w:lang w:val="kk-KZ"/>
              </w:rPr>
              <w:t xml:space="preserve">  </w:t>
            </w:r>
          </w:p>
          <w:p w14:paraId="44D2F6F0" w14:textId="1445C4DF" w:rsidR="00D650FF" w:rsidRPr="004E38C6" w:rsidRDefault="00D650FF" w:rsidP="0088728B">
            <w:pPr>
              <w:shd w:val="clear" w:color="auto" w:fill="FFFFFF"/>
              <w:jc w:val="both"/>
              <w:rPr>
                <w:sz w:val="28"/>
                <w:szCs w:val="28"/>
                <w:lang w:val="en-US"/>
              </w:rPr>
            </w:pPr>
            <w:hyperlink r:id="rId40" w:history="1">
              <w:r w:rsidRPr="002A401F">
                <w:rPr>
                  <w:rStyle w:val="a3"/>
                  <w:sz w:val="28"/>
                  <w:szCs w:val="28"/>
                  <w:lang w:val="kk-KZ"/>
                </w:rPr>
                <w:t>https://fundamental-research.ru/ru/article/view?id=42428</w:t>
              </w:r>
            </w:hyperlink>
            <w:r w:rsidRPr="002A401F">
              <w:rPr>
                <w:sz w:val="28"/>
                <w:szCs w:val="28"/>
                <w:lang w:val="kk-KZ"/>
              </w:rPr>
              <w:t xml:space="preserve"> </w:t>
            </w:r>
          </w:p>
        </w:tc>
        <w:tc>
          <w:tcPr>
            <w:tcW w:w="847" w:type="dxa"/>
            <w:shd w:val="clear" w:color="auto" w:fill="FFFFFF"/>
          </w:tcPr>
          <w:p w14:paraId="6C58408F" w14:textId="539E5748" w:rsidR="00D650FF" w:rsidRPr="0085088E" w:rsidRDefault="00D650FF" w:rsidP="00935ADA">
            <w:pPr>
              <w:shd w:val="clear" w:color="auto" w:fill="FFFFFF"/>
              <w:jc w:val="center"/>
              <w:rPr>
                <w:sz w:val="28"/>
                <w:szCs w:val="28"/>
              </w:rPr>
            </w:pPr>
            <w:r w:rsidRPr="0088728B">
              <w:rPr>
                <w:sz w:val="28"/>
                <w:szCs w:val="28"/>
              </w:rPr>
              <w:t>0,</w:t>
            </w:r>
            <w:r w:rsidRPr="004E38C6">
              <w:rPr>
                <w:sz w:val="28"/>
                <w:szCs w:val="28"/>
                <w:lang w:val="en-US"/>
              </w:rPr>
              <w:t>5</w:t>
            </w:r>
          </w:p>
        </w:tc>
        <w:tc>
          <w:tcPr>
            <w:tcW w:w="2413" w:type="dxa"/>
            <w:shd w:val="clear" w:color="auto" w:fill="FFFFFF"/>
          </w:tcPr>
          <w:p w14:paraId="10B192F5" w14:textId="7C874ECD" w:rsidR="00D650FF" w:rsidRPr="004E38C6" w:rsidRDefault="00D650FF" w:rsidP="004523A8">
            <w:pPr>
              <w:rPr>
                <w:sz w:val="28"/>
                <w:szCs w:val="28"/>
                <w:lang w:val="en-US"/>
              </w:rPr>
            </w:pPr>
            <w:proofErr w:type="spellStart"/>
            <w:r w:rsidRPr="004E38C6">
              <w:rPr>
                <w:rStyle w:val="tlid-translation"/>
                <w:sz w:val="28"/>
                <w:szCs w:val="28"/>
              </w:rPr>
              <w:t>Нурашева</w:t>
            </w:r>
            <w:proofErr w:type="spellEnd"/>
            <w:r w:rsidRPr="004753E6">
              <w:rPr>
                <w:rStyle w:val="tlid-translation"/>
                <w:sz w:val="28"/>
                <w:szCs w:val="28"/>
              </w:rPr>
              <w:t xml:space="preserve"> </w:t>
            </w:r>
            <w:r w:rsidRPr="004E38C6">
              <w:rPr>
                <w:rStyle w:val="tlid-translation"/>
                <w:sz w:val="28"/>
                <w:szCs w:val="28"/>
              </w:rPr>
              <w:t>К</w:t>
            </w:r>
            <w:r w:rsidRPr="004753E6">
              <w:rPr>
                <w:rStyle w:val="tlid-translation"/>
                <w:sz w:val="28"/>
                <w:szCs w:val="28"/>
              </w:rPr>
              <w:t>.</w:t>
            </w:r>
            <w:r w:rsidRPr="004E38C6">
              <w:rPr>
                <w:rStyle w:val="tlid-translation"/>
                <w:sz w:val="28"/>
                <w:szCs w:val="28"/>
              </w:rPr>
              <w:t>К</w:t>
            </w:r>
            <w:r w:rsidRPr="004753E6">
              <w:rPr>
                <w:rStyle w:val="tlid-translation"/>
                <w:sz w:val="28"/>
                <w:szCs w:val="28"/>
              </w:rPr>
              <w:t xml:space="preserve">., </w:t>
            </w:r>
            <w:proofErr w:type="spellStart"/>
            <w:r w:rsidRPr="004E38C6">
              <w:rPr>
                <w:rStyle w:val="tlid-translation"/>
                <w:sz w:val="28"/>
                <w:szCs w:val="28"/>
              </w:rPr>
              <w:t>Мергенбаева</w:t>
            </w:r>
            <w:proofErr w:type="spellEnd"/>
            <w:r w:rsidRPr="004753E6">
              <w:rPr>
                <w:rStyle w:val="tlid-translation"/>
                <w:sz w:val="28"/>
                <w:szCs w:val="28"/>
              </w:rPr>
              <w:t xml:space="preserve"> </w:t>
            </w:r>
            <w:r w:rsidRPr="004E38C6">
              <w:rPr>
                <w:rStyle w:val="tlid-translation"/>
                <w:sz w:val="28"/>
                <w:szCs w:val="28"/>
              </w:rPr>
              <w:t>А</w:t>
            </w:r>
            <w:r w:rsidRPr="004753E6">
              <w:rPr>
                <w:rStyle w:val="tlid-translation"/>
                <w:sz w:val="28"/>
                <w:szCs w:val="28"/>
              </w:rPr>
              <w:t>.</w:t>
            </w:r>
            <w:r w:rsidRPr="004E38C6">
              <w:rPr>
                <w:rStyle w:val="tlid-translation"/>
                <w:sz w:val="28"/>
                <w:szCs w:val="28"/>
              </w:rPr>
              <w:t>Т</w:t>
            </w:r>
            <w:r w:rsidRPr="004753E6">
              <w:rPr>
                <w:rStyle w:val="tlid-translation"/>
                <w:sz w:val="28"/>
                <w:szCs w:val="28"/>
              </w:rPr>
              <w:t xml:space="preserve">., </w:t>
            </w:r>
            <w:proofErr w:type="spellStart"/>
            <w:r>
              <w:rPr>
                <w:rStyle w:val="tlid-translation"/>
                <w:sz w:val="28"/>
                <w:szCs w:val="28"/>
              </w:rPr>
              <w:t>Куланова</w:t>
            </w:r>
            <w:proofErr w:type="spellEnd"/>
            <w:r>
              <w:rPr>
                <w:rStyle w:val="tlid-translation"/>
                <w:sz w:val="28"/>
                <w:szCs w:val="28"/>
              </w:rPr>
              <w:t xml:space="preserve"> Д.А.</w:t>
            </w:r>
            <w:r w:rsidRPr="004753E6">
              <w:rPr>
                <w:rStyle w:val="tlid-translation"/>
                <w:sz w:val="28"/>
                <w:szCs w:val="28"/>
              </w:rPr>
              <w:t xml:space="preserve"> </w:t>
            </w:r>
          </w:p>
        </w:tc>
      </w:tr>
    </w:tbl>
    <w:tbl>
      <w:tblPr>
        <w:tblStyle w:val="ae"/>
        <w:tblW w:w="14560"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D650FF" w:rsidRPr="004039BF" w14:paraId="6B409404" w14:textId="77777777" w:rsidTr="00CD262C">
        <w:tc>
          <w:tcPr>
            <w:tcW w:w="4853" w:type="dxa"/>
          </w:tcPr>
          <w:p w14:paraId="138B04A0" w14:textId="77777777" w:rsidR="00D650FF" w:rsidRPr="004039BF" w:rsidRDefault="00D650FF" w:rsidP="00CD262C">
            <w:pPr>
              <w:spacing w:line="360" w:lineRule="auto"/>
            </w:pPr>
            <w:r w:rsidRPr="00F17433">
              <w:rPr>
                <w:sz w:val="28"/>
                <w:szCs w:val="28"/>
                <w:lang w:val="kk-KZ"/>
              </w:rPr>
              <w:t>Профессор</w:t>
            </w:r>
          </w:p>
        </w:tc>
        <w:tc>
          <w:tcPr>
            <w:tcW w:w="4853" w:type="dxa"/>
          </w:tcPr>
          <w:p w14:paraId="573D1889" w14:textId="77777777" w:rsidR="00D650FF" w:rsidRPr="004039BF" w:rsidRDefault="00D650FF" w:rsidP="00CD262C">
            <w:pPr>
              <w:spacing w:line="360" w:lineRule="auto"/>
            </w:pPr>
          </w:p>
        </w:tc>
        <w:tc>
          <w:tcPr>
            <w:tcW w:w="4854" w:type="dxa"/>
          </w:tcPr>
          <w:p w14:paraId="5DE31244" w14:textId="77777777" w:rsidR="00D650FF" w:rsidRPr="00D650FF" w:rsidRDefault="00D650FF" w:rsidP="00CD262C">
            <w:pPr>
              <w:spacing w:line="360" w:lineRule="auto"/>
              <w:rPr>
                <w:sz w:val="28"/>
                <w:szCs w:val="28"/>
              </w:rPr>
            </w:pPr>
            <w:r w:rsidRPr="00F17433">
              <w:rPr>
                <w:sz w:val="28"/>
                <w:szCs w:val="28"/>
              </w:rPr>
              <w:t>Абдикеримова Г.И.</w:t>
            </w:r>
          </w:p>
        </w:tc>
      </w:tr>
      <w:tr w:rsidR="00D650FF" w:rsidRPr="004039BF" w14:paraId="4A92077C" w14:textId="77777777" w:rsidTr="00CD262C">
        <w:tc>
          <w:tcPr>
            <w:tcW w:w="4853" w:type="dxa"/>
          </w:tcPr>
          <w:p w14:paraId="277B4B13" w14:textId="77777777" w:rsidR="00D650FF" w:rsidRPr="004039BF" w:rsidRDefault="00D650FF" w:rsidP="00CD262C">
            <w:pPr>
              <w:spacing w:line="360" w:lineRule="auto"/>
            </w:pPr>
            <w:r w:rsidRPr="00F17433">
              <w:rPr>
                <w:sz w:val="28"/>
                <w:szCs w:val="28"/>
              </w:rPr>
              <w:t>Заведующая</w:t>
            </w:r>
            <w:r w:rsidRPr="00F17433">
              <w:rPr>
                <w:sz w:val="28"/>
                <w:szCs w:val="28"/>
                <w:lang w:val="kk-KZ"/>
              </w:rPr>
              <w:t xml:space="preserve"> </w:t>
            </w:r>
            <w:r w:rsidRPr="00F17433">
              <w:rPr>
                <w:sz w:val="28"/>
                <w:szCs w:val="28"/>
              </w:rPr>
              <w:t>кафедрой</w:t>
            </w:r>
          </w:p>
        </w:tc>
        <w:tc>
          <w:tcPr>
            <w:tcW w:w="4853" w:type="dxa"/>
          </w:tcPr>
          <w:p w14:paraId="3FFBE7DA" w14:textId="77777777" w:rsidR="00D650FF" w:rsidRPr="004039BF" w:rsidRDefault="00D650FF" w:rsidP="00CD262C">
            <w:pPr>
              <w:spacing w:line="360" w:lineRule="auto"/>
            </w:pPr>
          </w:p>
        </w:tc>
        <w:tc>
          <w:tcPr>
            <w:tcW w:w="4854" w:type="dxa"/>
          </w:tcPr>
          <w:p w14:paraId="3DFA68C4" w14:textId="77777777" w:rsidR="00D650FF" w:rsidRPr="00D650FF" w:rsidRDefault="00D650FF" w:rsidP="00CD262C">
            <w:pPr>
              <w:spacing w:line="360" w:lineRule="auto"/>
              <w:rPr>
                <w:sz w:val="28"/>
                <w:szCs w:val="28"/>
                <w:lang w:val="kk-KZ"/>
              </w:rPr>
            </w:pPr>
            <w:r w:rsidRPr="00F17433">
              <w:rPr>
                <w:sz w:val="28"/>
                <w:szCs w:val="28"/>
                <w:lang w:val="kk-KZ"/>
              </w:rPr>
              <w:t>Есиркепова А.М.</w:t>
            </w:r>
          </w:p>
        </w:tc>
      </w:tr>
      <w:tr w:rsidR="00D650FF" w:rsidRPr="004039BF" w14:paraId="28DAEF6A" w14:textId="77777777" w:rsidTr="00CD262C">
        <w:tc>
          <w:tcPr>
            <w:tcW w:w="4853" w:type="dxa"/>
          </w:tcPr>
          <w:p w14:paraId="5F36098B" w14:textId="77777777" w:rsidR="00D650FF" w:rsidRPr="004039BF" w:rsidRDefault="00D650FF" w:rsidP="00CD262C">
            <w:pPr>
              <w:spacing w:line="360" w:lineRule="auto"/>
            </w:pPr>
            <w:r w:rsidRPr="00F17433">
              <w:rPr>
                <w:sz w:val="28"/>
                <w:szCs w:val="28"/>
                <w:lang w:val="kk-KZ"/>
              </w:rPr>
              <w:t>Ученый секретарь</w:t>
            </w:r>
          </w:p>
        </w:tc>
        <w:tc>
          <w:tcPr>
            <w:tcW w:w="4853" w:type="dxa"/>
          </w:tcPr>
          <w:p w14:paraId="3719101C" w14:textId="77777777" w:rsidR="00D650FF" w:rsidRPr="004039BF" w:rsidRDefault="00D650FF" w:rsidP="00CD262C">
            <w:pPr>
              <w:spacing w:line="360" w:lineRule="auto"/>
            </w:pPr>
          </w:p>
        </w:tc>
        <w:tc>
          <w:tcPr>
            <w:tcW w:w="4854" w:type="dxa"/>
          </w:tcPr>
          <w:p w14:paraId="578BCA40" w14:textId="77777777" w:rsidR="00D650FF" w:rsidRPr="004039BF" w:rsidRDefault="00D650FF" w:rsidP="00CD262C">
            <w:pPr>
              <w:spacing w:line="360" w:lineRule="auto"/>
            </w:pPr>
            <w:r w:rsidRPr="00F17433">
              <w:rPr>
                <w:sz w:val="28"/>
                <w:szCs w:val="28"/>
                <w:lang w:val="kk-KZ"/>
              </w:rPr>
              <w:t>Нуралиева А.Ж.</w:t>
            </w:r>
          </w:p>
        </w:tc>
      </w:tr>
    </w:tbl>
    <w:p w14:paraId="077E4E35" w14:textId="77777777" w:rsidR="00D650FF" w:rsidRDefault="00D650FF"/>
    <w:tbl>
      <w:tblPr>
        <w:tblW w:w="1559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5"/>
        <w:gridCol w:w="4418"/>
        <w:gridCol w:w="1560"/>
        <w:gridCol w:w="5954"/>
        <w:gridCol w:w="6"/>
        <w:gridCol w:w="847"/>
        <w:gridCol w:w="2413"/>
      </w:tblGrid>
      <w:tr w:rsidR="00D650FF" w:rsidRPr="001D75FF" w14:paraId="5D516AED" w14:textId="77777777" w:rsidTr="00CD262C">
        <w:trPr>
          <w:trHeight w:val="85"/>
        </w:trPr>
        <w:tc>
          <w:tcPr>
            <w:tcW w:w="395" w:type="dxa"/>
            <w:shd w:val="clear" w:color="auto" w:fill="FFFFFF"/>
          </w:tcPr>
          <w:p w14:paraId="6652C1EA" w14:textId="77777777" w:rsidR="00D650FF" w:rsidRPr="00D650FF" w:rsidRDefault="00D650FF" w:rsidP="00CD262C">
            <w:pPr>
              <w:shd w:val="clear" w:color="auto" w:fill="FFFFFF"/>
              <w:jc w:val="center"/>
              <w:rPr>
                <w:sz w:val="28"/>
                <w:szCs w:val="28"/>
                <w:lang w:val="kk-KZ"/>
              </w:rPr>
            </w:pPr>
            <w:r w:rsidRPr="001D75FF">
              <w:rPr>
                <w:sz w:val="28"/>
                <w:szCs w:val="28"/>
              </w:rPr>
              <w:t>1</w:t>
            </w:r>
          </w:p>
        </w:tc>
        <w:tc>
          <w:tcPr>
            <w:tcW w:w="4418" w:type="dxa"/>
            <w:shd w:val="clear" w:color="auto" w:fill="FFFFFF"/>
          </w:tcPr>
          <w:p w14:paraId="0FE62B11" w14:textId="77777777" w:rsidR="00D650FF" w:rsidRPr="001D75FF" w:rsidRDefault="00D650FF" w:rsidP="00CD262C">
            <w:pPr>
              <w:shd w:val="clear" w:color="auto" w:fill="FFFFFF"/>
              <w:jc w:val="center"/>
              <w:rPr>
                <w:sz w:val="28"/>
                <w:szCs w:val="28"/>
              </w:rPr>
            </w:pPr>
            <w:r w:rsidRPr="001D75FF">
              <w:rPr>
                <w:sz w:val="28"/>
                <w:szCs w:val="28"/>
              </w:rPr>
              <w:t>2</w:t>
            </w:r>
          </w:p>
        </w:tc>
        <w:tc>
          <w:tcPr>
            <w:tcW w:w="1560" w:type="dxa"/>
            <w:shd w:val="clear" w:color="auto" w:fill="FFFFFF"/>
          </w:tcPr>
          <w:p w14:paraId="0C0EE4B9" w14:textId="77777777" w:rsidR="00D650FF" w:rsidRPr="001D75FF" w:rsidRDefault="00D650FF" w:rsidP="00CD262C">
            <w:pPr>
              <w:jc w:val="center"/>
              <w:rPr>
                <w:sz w:val="28"/>
                <w:szCs w:val="28"/>
              </w:rPr>
            </w:pPr>
            <w:r w:rsidRPr="001D75FF">
              <w:rPr>
                <w:sz w:val="28"/>
                <w:szCs w:val="28"/>
              </w:rPr>
              <w:t>3</w:t>
            </w:r>
          </w:p>
        </w:tc>
        <w:tc>
          <w:tcPr>
            <w:tcW w:w="5954" w:type="dxa"/>
            <w:shd w:val="clear" w:color="auto" w:fill="FFFFFF"/>
          </w:tcPr>
          <w:p w14:paraId="326953DE" w14:textId="77777777" w:rsidR="00D650FF" w:rsidRPr="0050333F" w:rsidRDefault="00D650FF" w:rsidP="00CD262C">
            <w:pPr>
              <w:jc w:val="center"/>
              <w:rPr>
                <w:rFonts w:eastAsia="Calibri"/>
                <w:sz w:val="28"/>
                <w:szCs w:val="28"/>
                <w:lang w:eastAsia="en-US"/>
              </w:rPr>
            </w:pPr>
            <w:r w:rsidRPr="001D75FF">
              <w:rPr>
                <w:sz w:val="28"/>
                <w:szCs w:val="28"/>
              </w:rPr>
              <w:t>4</w:t>
            </w:r>
          </w:p>
        </w:tc>
        <w:tc>
          <w:tcPr>
            <w:tcW w:w="853" w:type="dxa"/>
            <w:gridSpan w:val="2"/>
            <w:shd w:val="clear" w:color="auto" w:fill="FFFFFF"/>
          </w:tcPr>
          <w:p w14:paraId="0DC32A24" w14:textId="77777777" w:rsidR="00D650FF" w:rsidRPr="001D75FF" w:rsidRDefault="00D650FF" w:rsidP="00CD262C">
            <w:pPr>
              <w:shd w:val="clear" w:color="auto" w:fill="FFFFFF"/>
              <w:jc w:val="center"/>
              <w:rPr>
                <w:sz w:val="28"/>
                <w:szCs w:val="28"/>
                <w:lang w:val="kk-KZ"/>
              </w:rPr>
            </w:pPr>
            <w:r w:rsidRPr="001D75FF">
              <w:rPr>
                <w:sz w:val="28"/>
                <w:szCs w:val="28"/>
              </w:rPr>
              <w:t>5</w:t>
            </w:r>
          </w:p>
        </w:tc>
        <w:tc>
          <w:tcPr>
            <w:tcW w:w="2413" w:type="dxa"/>
            <w:shd w:val="clear" w:color="auto" w:fill="FFFFFF"/>
          </w:tcPr>
          <w:p w14:paraId="13346D4A" w14:textId="77777777" w:rsidR="00D650FF" w:rsidRPr="001D75FF" w:rsidRDefault="00D650FF" w:rsidP="00CD262C">
            <w:pPr>
              <w:jc w:val="center"/>
              <w:rPr>
                <w:sz w:val="28"/>
                <w:szCs w:val="28"/>
                <w:shd w:val="clear" w:color="auto" w:fill="FFFFFF"/>
                <w:lang w:val="kk-KZ"/>
              </w:rPr>
            </w:pPr>
            <w:r w:rsidRPr="001D75FF">
              <w:rPr>
                <w:sz w:val="28"/>
                <w:szCs w:val="28"/>
              </w:rPr>
              <w:t>6</w:t>
            </w:r>
          </w:p>
        </w:tc>
      </w:tr>
      <w:tr w:rsidR="00D650FF" w:rsidRPr="0088728B" w14:paraId="41302182" w14:textId="77777777" w:rsidTr="00D650FF">
        <w:trPr>
          <w:trHeight w:val="85"/>
        </w:trPr>
        <w:tc>
          <w:tcPr>
            <w:tcW w:w="395" w:type="dxa"/>
            <w:shd w:val="clear" w:color="auto" w:fill="FFFFFF"/>
          </w:tcPr>
          <w:p w14:paraId="514DC398" w14:textId="77777777" w:rsidR="00D650FF" w:rsidRPr="001D75FF" w:rsidRDefault="00D650FF" w:rsidP="00935ADA">
            <w:pPr>
              <w:pStyle w:val="a7"/>
              <w:numPr>
                <w:ilvl w:val="0"/>
                <w:numId w:val="11"/>
              </w:numPr>
              <w:shd w:val="clear" w:color="auto" w:fill="FFFFFF"/>
              <w:ind w:left="0" w:firstLine="0"/>
              <w:rPr>
                <w:sz w:val="28"/>
                <w:szCs w:val="28"/>
                <w:lang w:val="kk-KZ"/>
              </w:rPr>
            </w:pPr>
          </w:p>
        </w:tc>
        <w:tc>
          <w:tcPr>
            <w:tcW w:w="4418" w:type="dxa"/>
            <w:shd w:val="clear" w:color="auto" w:fill="FFFFFF"/>
          </w:tcPr>
          <w:p w14:paraId="2F558060" w14:textId="5F374E02" w:rsidR="00D650FF" w:rsidRPr="00A26141" w:rsidRDefault="00D650FF" w:rsidP="00197450">
            <w:pPr>
              <w:shd w:val="clear" w:color="auto" w:fill="FFFFFF"/>
              <w:jc w:val="both"/>
              <w:rPr>
                <w:sz w:val="28"/>
                <w:szCs w:val="28"/>
                <w:lang w:val="en-US"/>
              </w:rPr>
            </w:pPr>
            <w:r w:rsidRPr="00A26141">
              <w:rPr>
                <w:sz w:val="28"/>
                <w:szCs w:val="28"/>
                <w:lang w:val="en-US"/>
              </w:rPr>
              <w:t>Development of a model for ensuring food security at the level of a systematic approach to input and output parameters</w:t>
            </w:r>
          </w:p>
        </w:tc>
        <w:tc>
          <w:tcPr>
            <w:tcW w:w="1560" w:type="dxa"/>
            <w:shd w:val="clear" w:color="auto" w:fill="FFFFFF"/>
          </w:tcPr>
          <w:p w14:paraId="7E2ABAC3" w14:textId="67B88DB9" w:rsidR="00D650FF" w:rsidRPr="00A26141" w:rsidRDefault="00D650FF" w:rsidP="00935ADA">
            <w:pPr>
              <w:jc w:val="center"/>
              <w:rPr>
                <w:sz w:val="28"/>
                <w:szCs w:val="28"/>
              </w:rPr>
            </w:pPr>
            <w:r w:rsidRPr="00A26141">
              <w:rPr>
                <w:sz w:val="28"/>
                <w:szCs w:val="28"/>
              </w:rPr>
              <w:t>печатный</w:t>
            </w:r>
          </w:p>
        </w:tc>
        <w:tc>
          <w:tcPr>
            <w:tcW w:w="5960" w:type="dxa"/>
            <w:gridSpan w:val="2"/>
            <w:shd w:val="clear" w:color="auto" w:fill="FFFFFF"/>
          </w:tcPr>
          <w:p w14:paraId="2E21DABC" w14:textId="77777777" w:rsidR="00D650FF" w:rsidRPr="00A26141" w:rsidRDefault="00D650FF" w:rsidP="008D4D49">
            <w:pPr>
              <w:ind w:left="20"/>
              <w:rPr>
                <w:sz w:val="28"/>
                <w:szCs w:val="28"/>
                <w:lang w:val="en-US"/>
              </w:rPr>
            </w:pPr>
            <w:r w:rsidRPr="00A26141">
              <w:rPr>
                <w:sz w:val="28"/>
                <w:szCs w:val="28"/>
                <w:lang w:val="en-US"/>
              </w:rPr>
              <w:t xml:space="preserve">The scientific heritage, </w:t>
            </w:r>
            <w:r>
              <w:rPr>
                <w:rFonts w:eastAsia="Calibri"/>
                <w:color w:val="000000"/>
                <w:sz w:val="28"/>
                <w:szCs w:val="28"/>
                <w:lang w:val="kk-KZ"/>
              </w:rPr>
              <w:t>№</w:t>
            </w:r>
            <w:proofErr w:type="gramStart"/>
            <w:r w:rsidRPr="00A26141">
              <w:rPr>
                <w:sz w:val="28"/>
                <w:szCs w:val="28"/>
                <w:lang w:val="en-US"/>
              </w:rPr>
              <w:t>4(</w:t>
            </w:r>
            <w:proofErr w:type="gramEnd"/>
            <w:r w:rsidRPr="00A26141">
              <w:rPr>
                <w:sz w:val="28"/>
                <w:szCs w:val="28"/>
                <w:lang w:val="en-US"/>
              </w:rPr>
              <w:t xml:space="preserve">80), Budapest, 2021. pp.6-9.  </w:t>
            </w:r>
          </w:p>
          <w:p w14:paraId="484BCD84" w14:textId="77777777" w:rsidR="00D650FF" w:rsidRPr="00A26141" w:rsidRDefault="00D650FF" w:rsidP="00776F8A">
            <w:pPr>
              <w:ind w:left="20"/>
              <w:rPr>
                <w:sz w:val="28"/>
                <w:szCs w:val="28"/>
                <w:lang w:val="en-US"/>
              </w:rPr>
            </w:pPr>
          </w:p>
        </w:tc>
        <w:tc>
          <w:tcPr>
            <w:tcW w:w="847" w:type="dxa"/>
            <w:shd w:val="clear" w:color="auto" w:fill="FFFFFF"/>
          </w:tcPr>
          <w:p w14:paraId="1F181267" w14:textId="63D120AE" w:rsidR="00D650FF" w:rsidRPr="00A26141" w:rsidRDefault="00D650FF" w:rsidP="00935ADA">
            <w:pPr>
              <w:shd w:val="clear" w:color="auto" w:fill="FFFFFF"/>
              <w:jc w:val="center"/>
              <w:rPr>
                <w:sz w:val="28"/>
                <w:szCs w:val="28"/>
                <w:lang w:val="kk-KZ"/>
              </w:rPr>
            </w:pPr>
            <w:r w:rsidRPr="00A26141">
              <w:rPr>
                <w:sz w:val="28"/>
                <w:szCs w:val="28"/>
                <w:lang w:val="kk-KZ"/>
              </w:rPr>
              <w:t>0,25</w:t>
            </w:r>
          </w:p>
        </w:tc>
        <w:tc>
          <w:tcPr>
            <w:tcW w:w="2413" w:type="dxa"/>
            <w:shd w:val="clear" w:color="auto" w:fill="FFFFFF"/>
          </w:tcPr>
          <w:p w14:paraId="68DFB0DD" w14:textId="77777777" w:rsidR="00D650FF" w:rsidRPr="009479DD" w:rsidRDefault="00D650FF" w:rsidP="008D4D49">
            <w:pPr>
              <w:shd w:val="clear" w:color="auto" w:fill="FFFFFF"/>
              <w:rPr>
                <w:bCs/>
                <w:iCs/>
                <w:sz w:val="28"/>
                <w:szCs w:val="28"/>
                <w:lang w:val="en-US"/>
              </w:rPr>
            </w:pPr>
            <w:proofErr w:type="spellStart"/>
            <w:r>
              <w:rPr>
                <w:bCs/>
                <w:iCs/>
                <w:sz w:val="28"/>
                <w:szCs w:val="28"/>
                <w:lang w:val="en-US"/>
              </w:rPr>
              <w:t>Kulanova</w:t>
            </w:r>
            <w:proofErr w:type="spellEnd"/>
            <w:r w:rsidRPr="009479DD">
              <w:rPr>
                <w:bCs/>
                <w:iCs/>
                <w:sz w:val="28"/>
                <w:szCs w:val="28"/>
                <w:lang w:val="en-US"/>
              </w:rPr>
              <w:t xml:space="preserve"> </w:t>
            </w:r>
            <w:r>
              <w:rPr>
                <w:bCs/>
                <w:iCs/>
                <w:sz w:val="28"/>
                <w:szCs w:val="28"/>
                <w:lang w:val="en-US"/>
              </w:rPr>
              <w:t>D</w:t>
            </w:r>
            <w:r w:rsidRPr="009479DD">
              <w:rPr>
                <w:bCs/>
                <w:iCs/>
                <w:sz w:val="28"/>
                <w:szCs w:val="28"/>
                <w:lang w:val="en-US"/>
              </w:rPr>
              <w:t>.,</w:t>
            </w:r>
          </w:p>
          <w:p w14:paraId="7986BDE6" w14:textId="6890FF93" w:rsidR="00D650FF" w:rsidRDefault="00D650FF" w:rsidP="00776F8A">
            <w:pPr>
              <w:shd w:val="clear" w:color="auto" w:fill="FFFFFF"/>
              <w:rPr>
                <w:bCs/>
                <w:iCs/>
                <w:sz w:val="28"/>
                <w:szCs w:val="28"/>
                <w:lang w:val="en-US"/>
              </w:rPr>
            </w:pPr>
            <w:proofErr w:type="spellStart"/>
            <w:r w:rsidRPr="00A26141">
              <w:rPr>
                <w:bCs/>
                <w:iCs/>
                <w:sz w:val="28"/>
                <w:szCs w:val="28"/>
                <w:lang w:val="en-US"/>
              </w:rPr>
              <w:t>Seidakhmetov</w:t>
            </w:r>
            <w:proofErr w:type="spellEnd"/>
            <w:r w:rsidRPr="009479DD">
              <w:rPr>
                <w:bCs/>
                <w:iCs/>
                <w:sz w:val="28"/>
                <w:szCs w:val="28"/>
                <w:lang w:val="en-US"/>
              </w:rPr>
              <w:t xml:space="preserve"> </w:t>
            </w:r>
            <w:r w:rsidRPr="00A26141">
              <w:rPr>
                <w:bCs/>
                <w:iCs/>
                <w:sz w:val="28"/>
                <w:szCs w:val="28"/>
                <w:lang w:val="en-US"/>
              </w:rPr>
              <w:t>M</w:t>
            </w:r>
            <w:r w:rsidRPr="009479DD">
              <w:rPr>
                <w:bCs/>
                <w:iCs/>
                <w:sz w:val="28"/>
                <w:szCs w:val="28"/>
                <w:lang w:val="en-US"/>
              </w:rPr>
              <w:t xml:space="preserve">., </w:t>
            </w:r>
            <w:proofErr w:type="spellStart"/>
            <w:r w:rsidRPr="00A26141">
              <w:rPr>
                <w:bCs/>
                <w:iCs/>
                <w:sz w:val="28"/>
                <w:szCs w:val="28"/>
                <w:lang w:val="en-US"/>
              </w:rPr>
              <w:t>Zhambayev</w:t>
            </w:r>
            <w:proofErr w:type="spellEnd"/>
            <w:r w:rsidRPr="009479DD">
              <w:rPr>
                <w:bCs/>
                <w:iCs/>
                <w:sz w:val="28"/>
                <w:szCs w:val="28"/>
                <w:lang w:val="en-US"/>
              </w:rPr>
              <w:t xml:space="preserve"> </w:t>
            </w:r>
            <w:r w:rsidRPr="00A26141">
              <w:rPr>
                <w:bCs/>
                <w:iCs/>
                <w:sz w:val="28"/>
                <w:szCs w:val="28"/>
                <w:lang w:val="en-US"/>
              </w:rPr>
              <w:t>Y</w:t>
            </w:r>
            <w:r w:rsidRPr="009479DD">
              <w:rPr>
                <w:bCs/>
                <w:iCs/>
                <w:sz w:val="28"/>
                <w:szCs w:val="28"/>
                <w:lang w:val="en-US"/>
              </w:rPr>
              <w:t>.</w:t>
            </w:r>
          </w:p>
        </w:tc>
      </w:tr>
      <w:tr w:rsidR="00D650FF" w:rsidRPr="00D650FF" w14:paraId="5E78E688" w14:textId="77777777" w:rsidTr="00D650FF">
        <w:trPr>
          <w:trHeight w:val="85"/>
        </w:trPr>
        <w:tc>
          <w:tcPr>
            <w:tcW w:w="395" w:type="dxa"/>
            <w:shd w:val="clear" w:color="auto" w:fill="FFFFFF"/>
          </w:tcPr>
          <w:p w14:paraId="3B3210A1" w14:textId="77777777" w:rsidR="00D650FF" w:rsidRPr="001D75FF" w:rsidRDefault="00D650FF" w:rsidP="00935ADA">
            <w:pPr>
              <w:pStyle w:val="a7"/>
              <w:numPr>
                <w:ilvl w:val="0"/>
                <w:numId w:val="11"/>
              </w:numPr>
              <w:shd w:val="clear" w:color="auto" w:fill="FFFFFF"/>
              <w:ind w:left="0" w:firstLine="0"/>
              <w:rPr>
                <w:sz w:val="28"/>
                <w:szCs w:val="28"/>
                <w:lang w:val="kk-KZ"/>
              </w:rPr>
            </w:pPr>
          </w:p>
        </w:tc>
        <w:tc>
          <w:tcPr>
            <w:tcW w:w="4418" w:type="dxa"/>
            <w:shd w:val="clear" w:color="auto" w:fill="FFFFFF"/>
          </w:tcPr>
          <w:p w14:paraId="0AB4C1B7" w14:textId="4927C55D" w:rsidR="00D650FF" w:rsidRPr="004E38C6" w:rsidRDefault="00D650FF" w:rsidP="00197450">
            <w:pPr>
              <w:shd w:val="clear" w:color="auto" w:fill="FFFFFF"/>
              <w:jc w:val="both"/>
              <w:rPr>
                <w:bCs/>
                <w:sz w:val="28"/>
                <w:szCs w:val="28"/>
                <w:lang w:val="kk-KZ"/>
              </w:rPr>
            </w:pPr>
            <w:r w:rsidRPr="004E38C6">
              <w:rPr>
                <w:bCs/>
                <w:sz w:val="28"/>
                <w:szCs w:val="28"/>
                <w:lang w:val="kk-KZ"/>
              </w:rPr>
              <w:t>Инновациялық-әртараптандыру әдістері мен тәсілдерін қолдану жағдайында</w:t>
            </w:r>
            <w:r>
              <w:rPr>
                <w:bCs/>
                <w:sz w:val="28"/>
                <w:szCs w:val="28"/>
                <w:lang w:val="kk-KZ"/>
              </w:rPr>
              <w:t xml:space="preserve"> </w:t>
            </w:r>
            <w:r w:rsidRPr="004E38C6">
              <w:rPr>
                <w:bCs/>
                <w:sz w:val="28"/>
                <w:szCs w:val="28"/>
                <w:lang w:val="kk-KZ"/>
              </w:rPr>
              <w:t>ет-өнім кіші кешенін дамыту ерекшеліктері</w:t>
            </w:r>
          </w:p>
        </w:tc>
        <w:tc>
          <w:tcPr>
            <w:tcW w:w="1560" w:type="dxa"/>
            <w:shd w:val="clear" w:color="auto" w:fill="FFFFFF"/>
          </w:tcPr>
          <w:p w14:paraId="5378390F" w14:textId="15CB61AC" w:rsidR="00D650FF" w:rsidRPr="004E38C6" w:rsidRDefault="00D650FF" w:rsidP="00935ADA">
            <w:pPr>
              <w:jc w:val="center"/>
              <w:rPr>
                <w:sz w:val="28"/>
                <w:szCs w:val="28"/>
              </w:rPr>
            </w:pPr>
            <w:r w:rsidRPr="004E38C6">
              <w:rPr>
                <w:sz w:val="28"/>
                <w:szCs w:val="28"/>
              </w:rPr>
              <w:t>печатный</w:t>
            </w:r>
          </w:p>
        </w:tc>
        <w:tc>
          <w:tcPr>
            <w:tcW w:w="5960" w:type="dxa"/>
            <w:gridSpan w:val="2"/>
            <w:shd w:val="clear" w:color="auto" w:fill="FFFFFF"/>
          </w:tcPr>
          <w:p w14:paraId="4631DB67" w14:textId="366EB1A4" w:rsidR="00D650FF" w:rsidRPr="006411E5" w:rsidRDefault="00D650FF" w:rsidP="00197450">
            <w:pPr>
              <w:shd w:val="clear" w:color="auto" w:fill="FFFFFF"/>
              <w:jc w:val="both"/>
              <w:rPr>
                <w:iCs/>
                <w:color w:val="000000"/>
                <w:sz w:val="28"/>
                <w:szCs w:val="28"/>
                <w:lang w:val="en-US"/>
              </w:rPr>
            </w:pPr>
            <w:r w:rsidRPr="00D650FF">
              <w:rPr>
                <w:iCs/>
                <w:color w:val="000000"/>
                <w:sz w:val="28"/>
                <w:szCs w:val="28"/>
              </w:rPr>
              <w:t>«</w:t>
            </w:r>
            <w:r w:rsidRPr="0088728B">
              <w:rPr>
                <w:iCs/>
                <w:color w:val="000000"/>
                <w:sz w:val="28"/>
                <w:szCs w:val="28"/>
                <w:lang w:val="en-US"/>
              </w:rPr>
              <w:t>QAZAQTAN</w:t>
            </w:r>
            <w:r w:rsidRPr="00D650FF">
              <w:rPr>
                <w:iCs/>
                <w:color w:val="000000"/>
                <w:sz w:val="28"/>
                <w:szCs w:val="28"/>
              </w:rPr>
              <w:t xml:space="preserve">Ý» </w:t>
            </w:r>
            <w:proofErr w:type="spellStart"/>
            <w:r w:rsidRPr="004E38C6">
              <w:rPr>
                <w:iCs/>
                <w:color w:val="000000"/>
                <w:sz w:val="28"/>
                <w:szCs w:val="28"/>
              </w:rPr>
              <w:t>республикалық</w:t>
            </w:r>
            <w:proofErr w:type="spellEnd"/>
            <w:r w:rsidRPr="00D650FF">
              <w:rPr>
                <w:iCs/>
                <w:color w:val="000000"/>
                <w:sz w:val="28"/>
                <w:szCs w:val="28"/>
              </w:rPr>
              <w:t xml:space="preserve"> </w:t>
            </w:r>
            <w:proofErr w:type="spellStart"/>
            <w:r w:rsidRPr="004E38C6">
              <w:rPr>
                <w:iCs/>
                <w:color w:val="000000"/>
                <w:sz w:val="28"/>
                <w:szCs w:val="28"/>
              </w:rPr>
              <w:t>ғылыми</w:t>
            </w:r>
            <w:proofErr w:type="spellEnd"/>
            <w:r w:rsidRPr="00D650FF">
              <w:rPr>
                <w:iCs/>
                <w:color w:val="000000"/>
                <w:sz w:val="28"/>
                <w:szCs w:val="28"/>
              </w:rPr>
              <w:t xml:space="preserve"> </w:t>
            </w:r>
            <w:r w:rsidRPr="004E38C6">
              <w:rPr>
                <w:iCs/>
                <w:color w:val="000000"/>
                <w:sz w:val="28"/>
                <w:szCs w:val="28"/>
              </w:rPr>
              <w:t>журнал</w:t>
            </w:r>
            <w:r>
              <w:rPr>
                <w:iCs/>
                <w:color w:val="000000"/>
                <w:sz w:val="28"/>
                <w:szCs w:val="28"/>
                <w:lang w:val="kk-KZ"/>
              </w:rPr>
              <w:t>ы</w:t>
            </w:r>
            <w:r w:rsidRPr="00D650FF">
              <w:rPr>
                <w:iCs/>
                <w:color w:val="000000"/>
                <w:sz w:val="28"/>
                <w:szCs w:val="28"/>
              </w:rPr>
              <w:t xml:space="preserve">, </w:t>
            </w:r>
            <w:r>
              <w:rPr>
                <w:rFonts w:eastAsia="Calibri"/>
                <w:color w:val="000000"/>
                <w:sz w:val="28"/>
                <w:szCs w:val="28"/>
                <w:lang w:val="kk-KZ"/>
              </w:rPr>
              <w:t>№</w:t>
            </w:r>
            <w:r w:rsidRPr="00D650FF">
              <w:rPr>
                <w:iCs/>
                <w:color w:val="000000"/>
                <w:sz w:val="28"/>
                <w:szCs w:val="28"/>
              </w:rPr>
              <w:t xml:space="preserve">1(17). </w:t>
            </w:r>
            <w:r>
              <w:rPr>
                <w:iCs/>
                <w:color w:val="000000"/>
                <w:sz w:val="28"/>
                <w:szCs w:val="28"/>
              </w:rPr>
              <w:t>Шымкент</w:t>
            </w:r>
            <w:r w:rsidRPr="00D650FF">
              <w:rPr>
                <w:iCs/>
                <w:color w:val="000000"/>
                <w:sz w:val="28"/>
                <w:szCs w:val="28"/>
              </w:rPr>
              <w:t xml:space="preserve"> </w:t>
            </w:r>
            <w:r>
              <w:rPr>
                <w:iCs/>
                <w:color w:val="000000"/>
                <w:sz w:val="28"/>
                <w:szCs w:val="28"/>
                <w:lang w:val="kk-KZ"/>
              </w:rPr>
              <w:t>қ.</w:t>
            </w:r>
            <w:r w:rsidRPr="00D650FF">
              <w:rPr>
                <w:iCs/>
                <w:color w:val="000000"/>
                <w:sz w:val="28"/>
                <w:szCs w:val="28"/>
              </w:rPr>
              <w:t xml:space="preserve"> 2023</w:t>
            </w:r>
            <w:r w:rsidRPr="004E38C6">
              <w:rPr>
                <w:iCs/>
                <w:color w:val="000000"/>
                <w:sz w:val="28"/>
                <w:szCs w:val="28"/>
                <w:lang w:val="kk-KZ"/>
              </w:rPr>
              <w:t>. Б.</w:t>
            </w:r>
            <w:r w:rsidRPr="004E38C6">
              <w:rPr>
                <w:rFonts w:eastAsia="Calibri"/>
                <w:color w:val="000000"/>
                <w:sz w:val="28"/>
                <w:szCs w:val="28"/>
                <w:lang w:val="kk-KZ"/>
              </w:rPr>
              <w:t>134-144.</w:t>
            </w:r>
          </w:p>
        </w:tc>
        <w:tc>
          <w:tcPr>
            <w:tcW w:w="847" w:type="dxa"/>
            <w:shd w:val="clear" w:color="auto" w:fill="FFFFFF"/>
          </w:tcPr>
          <w:p w14:paraId="01BAC7ED" w14:textId="4FA1B638" w:rsidR="00D650FF" w:rsidRPr="004E38C6" w:rsidRDefault="00D650FF" w:rsidP="00935ADA">
            <w:pPr>
              <w:shd w:val="clear" w:color="auto" w:fill="FFFFFF"/>
              <w:jc w:val="center"/>
              <w:rPr>
                <w:sz w:val="28"/>
                <w:szCs w:val="28"/>
                <w:lang w:val="kk-KZ"/>
              </w:rPr>
            </w:pPr>
            <w:r w:rsidRPr="004E38C6">
              <w:rPr>
                <w:sz w:val="28"/>
                <w:szCs w:val="28"/>
                <w:lang w:val="kk-KZ"/>
              </w:rPr>
              <w:t>0,6</w:t>
            </w:r>
          </w:p>
        </w:tc>
        <w:tc>
          <w:tcPr>
            <w:tcW w:w="2413" w:type="dxa"/>
            <w:shd w:val="clear" w:color="auto" w:fill="FFFFFF"/>
          </w:tcPr>
          <w:p w14:paraId="09D873CA" w14:textId="77777777" w:rsidR="00D650FF" w:rsidRPr="0088728B" w:rsidRDefault="00D650FF" w:rsidP="00B2779A">
            <w:pPr>
              <w:pStyle w:val="Default"/>
              <w:rPr>
                <w:bCs/>
                <w:sz w:val="28"/>
                <w:szCs w:val="28"/>
                <w:lang w:val="en-US"/>
              </w:rPr>
            </w:pPr>
            <w:proofErr w:type="spellStart"/>
            <w:r w:rsidRPr="004E38C6">
              <w:rPr>
                <w:bCs/>
                <w:sz w:val="28"/>
                <w:szCs w:val="28"/>
              </w:rPr>
              <w:t>Удерхан</w:t>
            </w:r>
            <w:proofErr w:type="spellEnd"/>
            <w:r w:rsidRPr="0088728B">
              <w:rPr>
                <w:bCs/>
                <w:sz w:val="28"/>
                <w:szCs w:val="28"/>
                <w:lang w:val="en-US"/>
              </w:rPr>
              <w:t xml:space="preserve"> </w:t>
            </w:r>
            <w:r w:rsidRPr="004E38C6">
              <w:rPr>
                <w:bCs/>
                <w:sz w:val="28"/>
                <w:szCs w:val="28"/>
              </w:rPr>
              <w:t>Б</w:t>
            </w:r>
            <w:r w:rsidRPr="0088728B">
              <w:rPr>
                <w:bCs/>
                <w:sz w:val="28"/>
                <w:szCs w:val="28"/>
                <w:lang w:val="en-US"/>
              </w:rPr>
              <w:t xml:space="preserve">., </w:t>
            </w:r>
          </w:p>
          <w:p w14:paraId="4FDEC002" w14:textId="77777777" w:rsidR="00D650FF" w:rsidRPr="0088728B" w:rsidRDefault="00D650FF" w:rsidP="00B2779A">
            <w:pPr>
              <w:pStyle w:val="Default"/>
              <w:rPr>
                <w:sz w:val="28"/>
                <w:szCs w:val="28"/>
                <w:lang w:val="en-US"/>
              </w:rPr>
            </w:pPr>
            <w:proofErr w:type="spellStart"/>
            <w:r w:rsidRPr="004E38C6">
              <w:rPr>
                <w:bCs/>
                <w:sz w:val="28"/>
                <w:szCs w:val="28"/>
              </w:rPr>
              <w:t>Батмаз</w:t>
            </w:r>
            <w:proofErr w:type="spellEnd"/>
            <w:r w:rsidRPr="0088728B">
              <w:rPr>
                <w:bCs/>
                <w:sz w:val="28"/>
                <w:szCs w:val="28"/>
                <w:lang w:val="en-US"/>
              </w:rPr>
              <w:t xml:space="preserve"> </w:t>
            </w:r>
            <w:r w:rsidRPr="004E38C6">
              <w:rPr>
                <w:bCs/>
                <w:sz w:val="28"/>
                <w:szCs w:val="28"/>
              </w:rPr>
              <w:t>Н</w:t>
            </w:r>
            <w:r w:rsidRPr="0088728B">
              <w:rPr>
                <w:bCs/>
                <w:sz w:val="28"/>
                <w:szCs w:val="28"/>
                <w:lang w:val="en-US"/>
              </w:rPr>
              <w:t>.</w:t>
            </w:r>
          </w:p>
          <w:p w14:paraId="759489D7" w14:textId="6BF9198B" w:rsidR="00D650FF" w:rsidRPr="006411E5" w:rsidRDefault="00D650FF" w:rsidP="001E49E6">
            <w:pPr>
              <w:pStyle w:val="Default"/>
              <w:rPr>
                <w:bCs/>
                <w:sz w:val="28"/>
                <w:szCs w:val="28"/>
                <w:lang w:val="en-US"/>
              </w:rPr>
            </w:pPr>
          </w:p>
        </w:tc>
      </w:tr>
      <w:tr w:rsidR="00D650FF" w:rsidRPr="00D650FF" w14:paraId="16BD7727" w14:textId="77777777" w:rsidTr="00D650FF">
        <w:trPr>
          <w:trHeight w:val="85"/>
        </w:trPr>
        <w:tc>
          <w:tcPr>
            <w:tcW w:w="395" w:type="dxa"/>
            <w:shd w:val="clear" w:color="auto" w:fill="FFFFFF"/>
          </w:tcPr>
          <w:p w14:paraId="2A0F90E5" w14:textId="77777777" w:rsidR="00D650FF" w:rsidRPr="001D75FF" w:rsidRDefault="00D650FF" w:rsidP="00935ADA">
            <w:pPr>
              <w:pStyle w:val="a7"/>
              <w:numPr>
                <w:ilvl w:val="0"/>
                <w:numId w:val="11"/>
              </w:numPr>
              <w:shd w:val="clear" w:color="auto" w:fill="FFFFFF"/>
              <w:ind w:left="0" w:firstLine="0"/>
              <w:rPr>
                <w:sz w:val="28"/>
                <w:szCs w:val="28"/>
                <w:lang w:val="kk-KZ"/>
              </w:rPr>
            </w:pPr>
          </w:p>
        </w:tc>
        <w:tc>
          <w:tcPr>
            <w:tcW w:w="4418" w:type="dxa"/>
            <w:shd w:val="clear" w:color="auto" w:fill="FFFFFF"/>
          </w:tcPr>
          <w:p w14:paraId="4A8CD437" w14:textId="77777777" w:rsidR="00D650FF" w:rsidRPr="001D75FF" w:rsidRDefault="00D650FF" w:rsidP="00172FBF">
            <w:pPr>
              <w:jc w:val="both"/>
              <w:rPr>
                <w:sz w:val="28"/>
                <w:szCs w:val="28"/>
                <w:lang w:val="en-US"/>
              </w:rPr>
            </w:pPr>
            <w:hyperlink r:id="rId41" w:tooltip="Показать сведения о документе" w:history="1">
              <w:r w:rsidRPr="001D75FF">
                <w:rPr>
                  <w:sz w:val="28"/>
                  <w:szCs w:val="28"/>
                  <w:lang w:val="en-US"/>
                </w:rPr>
                <w:t>Assessment of the current state of economic integration of the member-states of the Eurasian economic union under food security</w:t>
              </w:r>
            </w:hyperlink>
          </w:p>
          <w:p w14:paraId="32366FF1" w14:textId="77777777" w:rsidR="00D650FF" w:rsidRPr="00A26141" w:rsidRDefault="00D650FF" w:rsidP="00197450">
            <w:pPr>
              <w:shd w:val="clear" w:color="auto" w:fill="FFFFFF"/>
              <w:jc w:val="both"/>
              <w:rPr>
                <w:sz w:val="28"/>
                <w:szCs w:val="28"/>
                <w:lang w:val="en-US"/>
              </w:rPr>
            </w:pPr>
          </w:p>
        </w:tc>
        <w:tc>
          <w:tcPr>
            <w:tcW w:w="1560" w:type="dxa"/>
            <w:shd w:val="clear" w:color="auto" w:fill="FFFFFF"/>
          </w:tcPr>
          <w:p w14:paraId="6D7146B7" w14:textId="17B62351" w:rsidR="00D650FF" w:rsidRPr="00A26141" w:rsidRDefault="00D650FF" w:rsidP="00935ADA">
            <w:pPr>
              <w:jc w:val="center"/>
              <w:rPr>
                <w:sz w:val="28"/>
                <w:szCs w:val="28"/>
              </w:rPr>
            </w:pPr>
            <w:r w:rsidRPr="001D75FF">
              <w:rPr>
                <w:sz w:val="28"/>
                <w:szCs w:val="28"/>
              </w:rPr>
              <w:t>печатный</w:t>
            </w:r>
          </w:p>
        </w:tc>
        <w:tc>
          <w:tcPr>
            <w:tcW w:w="5960" w:type="dxa"/>
            <w:gridSpan w:val="2"/>
            <w:shd w:val="clear" w:color="auto" w:fill="FFFFFF"/>
          </w:tcPr>
          <w:p w14:paraId="41758C07" w14:textId="77777777" w:rsidR="00D650FF" w:rsidRPr="009479DD" w:rsidRDefault="00D650FF" w:rsidP="00172FBF">
            <w:pPr>
              <w:jc w:val="both"/>
              <w:rPr>
                <w:sz w:val="28"/>
                <w:szCs w:val="28"/>
                <w:lang w:val="en-US"/>
              </w:rPr>
            </w:pPr>
            <w:r w:rsidRPr="001D75FF">
              <w:rPr>
                <w:sz w:val="28"/>
                <w:szCs w:val="28"/>
                <w:lang w:val="en-US"/>
              </w:rPr>
              <w:t>E</w:t>
            </w:r>
            <w:r w:rsidRPr="009479DD">
              <w:rPr>
                <w:sz w:val="28"/>
                <w:szCs w:val="28"/>
                <w:lang w:val="en-US"/>
              </w:rPr>
              <w:t>3</w:t>
            </w:r>
            <w:r w:rsidRPr="001D75FF">
              <w:rPr>
                <w:sz w:val="28"/>
                <w:szCs w:val="28"/>
                <w:lang w:val="en-US"/>
              </w:rPr>
              <w:t>S</w:t>
            </w:r>
            <w:r w:rsidRPr="009479DD">
              <w:rPr>
                <w:sz w:val="28"/>
                <w:szCs w:val="28"/>
                <w:lang w:val="en-US"/>
              </w:rPr>
              <w:t xml:space="preserve"> </w:t>
            </w:r>
            <w:r w:rsidRPr="001D75FF">
              <w:rPr>
                <w:sz w:val="28"/>
                <w:szCs w:val="28"/>
                <w:lang w:val="en-US"/>
              </w:rPr>
              <w:t>Web</w:t>
            </w:r>
            <w:r w:rsidRPr="009479DD">
              <w:rPr>
                <w:sz w:val="28"/>
                <w:szCs w:val="28"/>
                <w:lang w:val="en-US"/>
              </w:rPr>
              <w:t xml:space="preserve"> </w:t>
            </w:r>
            <w:r w:rsidRPr="001D75FF">
              <w:rPr>
                <w:sz w:val="28"/>
                <w:szCs w:val="28"/>
                <w:lang w:val="en-US"/>
              </w:rPr>
              <w:t>of</w:t>
            </w:r>
            <w:r w:rsidRPr="009479DD">
              <w:rPr>
                <w:sz w:val="28"/>
                <w:szCs w:val="28"/>
                <w:lang w:val="en-US"/>
              </w:rPr>
              <w:t xml:space="preserve"> </w:t>
            </w:r>
            <w:r w:rsidRPr="001D75FF">
              <w:rPr>
                <w:sz w:val="28"/>
                <w:szCs w:val="28"/>
                <w:lang w:val="en-US"/>
              </w:rPr>
              <w:t>Conferences</w:t>
            </w:r>
            <w:r w:rsidRPr="0088728B">
              <w:rPr>
                <w:sz w:val="28"/>
                <w:szCs w:val="28"/>
                <w:lang w:val="en-US"/>
              </w:rPr>
              <w:t>,</w:t>
            </w:r>
            <w:r w:rsidRPr="009479DD">
              <w:rPr>
                <w:sz w:val="28"/>
                <w:szCs w:val="28"/>
                <w:lang w:val="en-US"/>
              </w:rPr>
              <w:t xml:space="preserve"> </w:t>
            </w:r>
            <w:r w:rsidRPr="0088728B">
              <w:rPr>
                <w:sz w:val="28"/>
                <w:szCs w:val="28"/>
                <w:lang w:val="en-US"/>
              </w:rPr>
              <w:t>№</w:t>
            </w:r>
            <w:r w:rsidRPr="009479DD">
              <w:rPr>
                <w:sz w:val="28"/>
                <w:szCs w:val="28"/>
                <w:lang w:val="en-US"/>
              </w:rPr>
              <w:t>474</w:t>
            </w:r>
            <w:r w:rsidRPr="0088728B">
              <w:rPr>
                <w:sz w:val="28"/>
                <w:szCs w:val="28"/>
                <w:lang w:val="en-US"/>
              </w:rPr>
              <w:t>.</w:t>
            </w:r>
            <w:r w:rsidRPr="009479DD">
              <w:rPr>
                <w:sz w:val="28"/>
                <w:szCs w:val="28"/>
                <w:lang w:val="en-US"/>
              </w:rPr>
              <w:t xml:space="preserve"> 2024, </w:t>
            </w:r>
            <w:r w:rsidRPr="001D75FF">
              <w:rPr>
                <w:sz w:val="28"/>
                <w:szCs w:val="28"/>
                <w:lang w:val="en-US"/>
              </w:rPr>
              <w:t>ICITE</w:t>
            </w:r>
            <w:r w:rsidRPr="009479DD">
              <w:rPr>
                <w:sz w:val="28"/>
                <w:szCs w:val="28"/>
                <w:lang w:val="en-US"/>
              </w:rPr>
              <w:t xml:space="preserve">-2023.    </w:t>
            </w:r>
            <w:r w:rsidRPr="001D75FF">
              <w:rPr>
                <w:sz w:val="28"/>
                <w:szCs w:val="28"/>
                <w:lang w:val="en-US"/>
              </w:rPr>
              <w:t>pp</w:t>
            </w:r>
            <w:r w:rsidRPr="009479DD">
              <w:rPr>
                <w:sz w:val="28"/>
                <w:szCs w:val="28"/>
                <w:lang w:val="en-US"/>
              </w:rPr>
              <w:t xml:space="preserve">.1-7. </w:t>
            </w:r>
          </w:p>
          <w:p w14:paraId="2DB2D657" w14:textId="5589CBD2" w:rsidR="00D650FF" w:rsidRPr="00A26141" w:rsidRDefault="00D650FF" w:rsidP="001E49E6">
            <w:pPr>
              <w:ind w:left="20"/>
              <w:rPr>
                <w:sz w:val="28"/>
                <w:szCs w:val="28"/>
                <w:lang w:val="en-US"/>
              </w:rPr>
            </w:pPr>
            <w:hyperlink r:id="rId42" w:history="1">
              <w:r w:rsidRPr="001D75FF">
                <w:rPr>
                  <w:rStyle w:val="a3"/>
                  <w:sz w:val="28"/>
                  <w:szCs w:val="28"/>
                  <w:lang w:val="en-US"/>
                </w:rPr>
                <w:t>https</w:t>
              </w:r>
              <w:r w:rsidRPr="009479DD">
                <w:rPr>
                  <w:rStyle w:val="a3"/>
                  <w:sz w:val="28"/>
                  <w:szCs w:val="28"/>
                  <w:lang w:val="en-US"/>
                </w:rPr>
                <w:t>://</w:t>
              </w:r>
              <w:r w:rsidRPr="001D75FF">
                <w:rPr>
                  <w:rStyle w:val="a3"/>
                  <w:sz w:val="28"/>
                  <w:szCs w:val="28"/>
                  <w:lang w:val="en-US"/>
                </w:rPr>
                <w:t>doi</w:t>
              </w:r>
              <w:r w:rsidRPr="009479DD">
                <w:rPr>
                  <w:rStyle w:val="a3"/>
                  <w:sz w:val="28"/>
                  <w:szCs w:val="28"/>
                  <w:lang w:val="en-US"/>
                </w:rPr>
                <w:t>.</w:t>
              </w:r>
              <w:r w:rsidRPr="001D75FF">
                <w:rPr>
                  <w:rStyle w:val="a3"/>
                  <w:sz w:val="28"/>
                  <w:szCs w:val="28"/>
                  <w:lang w:val="en-US"/>
                </w:rPr>
                <w:t>org</w:t>
              </w:r>
              <w:r w:rsidRPr="009479DD">
                <w:rPr>
                  <w:rStyle w:val="a3"/>
                  <w:sz w:val="28"/>
                  <w:szCs w:val="28"/>
                  <w:lang w:val="en-US"/>
                </w:rPr>
                <w:t>/10.1051/</w:t>
              </w:r>
              <w:r w:rsidRPr="001D75FF">
                <w:rPr>
                  <w:rStyle w:val="a3"/>
                  <w:sz w:val="28"/>
                  <w:szCs w:val="28"/>
                  <w:lang w:val="en-US"/>
                </w:rPr>
                <w:t>e</w:t>
              </w:r>
              <w:r w:rsidRPr="009479DD">
                <w:rPr>
                  <w:rStyle w:val="a3"/>
                  <w:sz w:val="28"/>
                  <w:szCs w:val="28"/>
                  <w:lang w:val="en-US"/>
                </w:rPr>
                <w:t>3</w:t>
              </w:r>
              <w:r w:rsidRPr="001D75FF">
                <w:rPr>
                  <w:rStyle w:val="a3"/>
                  <w:sz w:val="28"/>
                  <w:szCs w:val="28"/>
                  <w:lang w:val="en-US"/>
                </w:rPr>
                <w:t>sconf</w:t>
              </w:r>
              <w:r w:rsidRPr="009479DD">
                <w:rPr>
                  <w:rStyle w:val="a3"/>
                  <w:sz w:val="28"/>
                  <w:szCs w:val="28"/>
                  <w:lang w:val="en-US"/>
                </w:rPr>
                <w:t>/202447401038</w:t>
              </w:r>
            </w:hyperlink>
            <w:r w:rsidRPr="001D75FF">
              <w:rPr>
                <w:color w:val="242021"/>
                <w:sz w:val="28"/>
                <w:szCs w:val="28"/>
                <w:lang w:val="kk-KZ"/>
              </w:rPr>
              <w:t xml:space="preserve"> </w:t>
            </w:r>
          </w:p>
        </w:tc>
        <w:tc>
          <w:tcPr>
            <w:tcW w:w="847" w:type="dxa"/>
            <w:shd w:val="clear" w:color="auto" w:fill="FFFFFF"/>
          </w:tcPr>
          <w:p w14:paraId="40D584D2" w14:textId="225D2AFB" w:rsidR="00D650FF" w:rsidRPr="00A26141" w:rsidRDefault="00D650FF" w:rsidP="00935ADA">
            <w:pPr>
              <w:shd w:val="clear" w:color="auto" w:fill="FFFFFF"/>
              <w:jc w:val="center"/>
              <w:rPr>
                <w:sz w:val="28"/>
                <w:szCs w:val="28"/>
                <w:lang w:val="kk-KZ"/>
              </w:rPr>
            </w:pPr>
            <w:r w:rsidRPr="0088728B">
              <w:rPr>
                <w:sz w:val="28"/>
                <w:szCs w:val="28"/>
                <w:lang w:val="en-US"/>
              </w:rPr>
              <w:t>0,3</w:t>
            </w:r>
          </w:p>
        </w:tc>
        <w:tc>
          <w:tcPr>
            <w:tcW w:w="2413" w:type="dxa"/>
            <w:shd w:val="clear" w:color="auto" w:fill="FFFFFF"/>
          </w:tcPr>
          <w:p w14:paraId="6B46A40A" w14:textId="77777777" w:rsidR="00D650FF" w:rsidRPr="009479DD" w:rsidRDefault="00D650FF" w:rsidP="00172FBF">
            <w:pPr>
              <w:shd w:val="clear" w:color="auto" w:fill="FFFFFF"/>
              <w:rPr>
                <w:sz w:val="28"/>
                <w:szCs w:val="28"/>
                <w:lang w:val="en-US"/>
              </w:rPr>
            </w:pPr>
            <w:proofErr w:type="spellStart"/>
            <w:r w:rsidRPr="001D75FF">
              <w:rPr>
                <w:sz w:val="28"/>
                <w:szCs w:val="28"/>
                <w:lang w:val="en-US"/>
              </w:rPr>
              <w:t>Yesbolova</w:t>
            </w:r>
            <w:proofErr w:type="spellEnd"/>
            <w:r w:rsidRPr="009479DD">
              <w:rPr>
                <w:sz w:val="28"/>
                <w:szCs w:val="28"/>
                <w:lang w:val="en-US"/>
              </w:rPr>
              <w:t xml:space="preserve">, </w:t>
            </w:r>
            <w:r w:rsidRPr="001D75FF">
              <w:rPr>
                <w:sz w:val="28"/>
                <w:szCs w:val="28"/>
                <w:lang w:val="en-US"/>
              </w:rPr>
              <w:t>A</w:t>
            </w:r>
            <w:r w:rsidRPr="009479DD">
              <w:rPr>
                <w:sz w:val="28"/>
                <w:szCs w:val="28"/>
                <w:lang w:val="en-US"/>
              </w:rPr>
              <w:t xml:space="preserve">., </w:t>
            </w:r>
          </w:p>
          <w:p w14:paraId="5A55557D" w14:textId="10101111" w:rsidR="00D650FF" w:rsidRDefault="00D650FF" w:rsidP="001E49E6">
            <w:pPr>
              <w:shd w:val="clear" w:color="auto" w:fill="FFFFFF"/>
              <w:rPr>
                <w:bCs/>
                <w:iCs/>
                <w:sz w:val="28"/>
                <w:szCs w:val="28"/>
                <w:lang w:val="en-US"/>
              </w:rPr>
            </w:pPr>
            <w:proofErr w:type="spellStart"/>
            <w:r w:rsidRPr="001D75FF">
              <w:rPr>
                <w:sz w:val="28"/>
                <w:szCs w:val="28"/>
                <w:lang w:val="en-US"/>
              </w:rPr>
              <w:t>Kulanova</w:t>
            </w:r>
            <w:proofErr w:type="spellEnd"/>
            <w:r w:rsidRPr="009479DD">
              <w:rPr>
                <w:sz w:val="28"/>
                <w:szCs w:val="28"/>
                <w:lang w:val="en-US"/>
              </w:rPr>
              <w:t xml:space="preserve"> </w:t>
            </w:r>
            <w:r w:rsidRPr="001D75FF">
              <w:rPr>
                <w:sz w:val="28"/>
                <w:szCs w:val="28"/>
                <w:lang w:val="en-US"/>
              </w:rPr>
              <w:t>D</w:t>
            </w:r>
            <w:r w:rsidRPr="009479DD">
              <w:rPr>
                <w:sz w:val="28"/>
                <w:szCs w:val="28"/>
                <w:lang w:val="en-US"/>
              </w:rPr>
              <w:t xml:space="preserve">., </w:t>
            </w:r>
            <w:proofErr w:type="spellStart"/>
            <w:r w:rsidRPr="001D75FF">
              <w:rPr>
                <w:sz w:val="28"/>
                <w:szCs w:val="28"/>
                <w:lang w:val="en-US"/>
              </w:rPr>
              <w:t>Seidakhmetov</w:t>
            </w:r>
            <w:proofErr w:type="spellEnd"/>
            <w:r w:rsidRPr="009479DD">
              <w:rPr>
                <w:sz w:val="28"/>
                <w:szCs w:val="28"/>
                <w:lang w:val="en-US"/>
              </w:rPr>
              <w:t xml:space="preserve"> </w:t>
            </w:r>
            <w:r w:rsidRPr="001D75FF">
              <w:rPr>
                <w:sz w:val="28"/>
                <w:szCs w:val="28"/>
                <w:lang w:val="en-US"/>
              </w:rPr>
              <w:t>M</w:t>
            </w:r>
            <w:r w:rsidRPr="009479DD">
              <w:rPr>
                <w:sz w:val="28"/>
                <w:szCs w:val="28"/>
                <w:lang w:val="en-US"/>
              </w:rPr>
              <w:t xml:space="preserve">., </w:t>
            </w:r>
            <w:proofErr w:type="spellStart"/>
            <w:r w:rsidRPr="001D75FF">
              <w:rPr>
                <w:sz w:val="28"/>
                <w:szCs w:val="28"/>
                <w:lang w:val="en-US"/>
              </w:rPr>
              <w:t>Moldabekov</w:t>
            </w:r>
            <w:proofErr w:type="spellEnd"/>
            <w:r w:rsidRPr="009479DD">
              <w:rPr>
                <w:sz w:val="28"/>
                <w:szCs w:val="28"/>
                <w:lang w:val="en-US"/>
              </w:rPr>
              <w:t xml:space="preserve"> </w:t>
            </w:r>
            <w:r w:rsidRPr="001D75FF">
              <w:rPr>
                <w:sz w:val="28"/>
                <w:szCs w:val="28"/>
                <w:lang w:val="en-US"/>
              </w:rPr>
              <w:t>B</w:t>
            </w:r>
            <w:r w:rsidRPr="009479DD">
              <w:rPr>
                <w:sz w:val="28"/>
                <w:szCs w:val="28"/>
                <w:lang w:val="en-US"/>
              </w:rPr>
              <w:t>.</w:t>
            </w:r>
          </w:p>
        </w:tc>
      </w:tr>
    </w:tbl>
    <w:p w14:paraId="28C62401" w14:textId="77777777" w:rsidR="006411E5" w:rsidRPr="006411E5" w:rsidRDefault="006411E5" w:rsidP="00283FE8">
      <w:pPr>
        <w:ind w:left="2694"/>
        <w:jc w:val="both"/>
        <w:rPr>
          <w:sz w:val="24"/>
          <w:szCs w:val="28"/>
          <w:lang w:val="kk-KZ"/>
        </w:rPr>
      </w:pPr>
    </w:p>
    <w:tbl>
      <w:tblPr>
        <w:tblStyle w:val="ae"/>
        <w:tblW w:w="14560"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6E226D" w:rsidRPr="004039BF" w14:paraId="4A9E003B" w14:textId="77777777" w:rsidTr="00DC499C">
        <w:tc>
          <w:tcPr>
            <w:tcW w:w="4853" w:type="dxa"/>
          </w:tcPr>
          <w:p w14:paraId="5AFC06A2" w14:textId="77777777" w:rsidR="006E226D" w:rsidRPr="004039BF" w:rsidRDefault="006E226D" w:rsidP="00DC499C">
            <w:pPr>
              <w:spacing w:line="360" w:lineRule="auto"/>
            </w:pPr>
            <w:r w:rsidRPr="00F17433">
              <w:rPr>
                <w:sz w:val="28"/>
                <w:szCs w:val="28"/>
                <w:lang w:val="kk-KZ"/>
              </w:rPr>
              <w:t>Профессор</w:t>
            </w:r>
          </w:p>
        </w:tc>
        <w:tc>
          <w:tcPr>
            <w:tcW w:w="4853" w:type="dxa"/>
          </w:tcPr>
          <w:p w14:paraId="11976193" w14:textId="77777777" w:rsidR="006E226D" w:rsidRPr="004039BF" w:rsidRDefault="006E226D" w:rsidP="00DC499C">
            <w:pPr>
              <w:spacing w:line="360" w:lineRule="auto"/>
            </w:pPr>
          </w:p>
        </w:tc>
        <w:tc>
          <w:tcPr>
            <w:tcW w:w="4854" w:type="dxa"/>
          </w:tcPr>
          <w:p w14:paraId="13193F4C" w14:textId="33EC450C" w:rsidR="006E226D" w:rsidRPr="00D650FF" w:rsidRDefault="006E226D" w:rsidP="00DC499C">
            <w:pPr>
              <w:spacing w:line="360" w:lineRule="auto"/>
              <w:rPr>
                <w:sz w:val="28"/>
                <w:szCs w:val="28"/>
              </w:rPr>
            </w:pPr>
            <w:r w:rsidRPr="00F17433">
              <w:rPr>
                <w:sz w:val="28"/>
                <w:szCs w:val="28"/>
              </w:rPr>
              <w:t>Абдикеримова Г.И.</w:t>
            </w:r>
          </w:p>
        </w:tc>
      </w:tr>
      <w:tr w:rsidR="006E226D" w:rsidRPr="004039BF" w14:paraId="36FA11C7" w14:textId="77777777" w:rsidTr="00DC499C">
        <w:tc>
          <w:tcPr>
            <w:tcW w:w="4853" w:type="dxa"/>
          </w:tcPr>
          <w:p w14:paraId="2A7BA510" w14:textId="77777777" w:rsidR="006E226D" w:rsidRPr="004039BF" w:rsidRDefault="006E226D" w:rsidP="00DC499C">
            <w:pPr>
              <w:spacing w:line="360" w:lineRule="auto"/>
            </w:pPr>
            <w:r w:rsidRPr="00F17433">
              <w:rPr>
                <w:sz w:val="28"/>
                <w:szCs w:val="28"/>
              </w:rPr>
              <w:t>Заведующая</w:t>
            </w:r>
            <w:r w:rsidRPr="00F17433">
              <w:rPr>
                <w:sz w:val="28"/>
                <w:szCs w:val="28"/>
                <w:lang w:val="kk-KZ"/>
              </w:rPr>
              <w:t xml:space="preserve"> </w:t>
            </w:r>
            <w:r w:rsidRPr="00F17433">
              <w:rPr>
                <w:sz w:val="28"/>
                <w:szCs w:val="28"/>
              </w:rPr>
              <w:t>кафедрой</w:t>
            </w:r>
          </w:p>
        </w:tc>
        <w:tc>
          <w:tcPr>
            <w:tcW w:w="4853" w:type="dxa"/>
          </w:tcPr>
          <w:p w14:paraId="6478112E" w14:textId="77777777" w:rsidR="006E226D" w:rsidRPr="004039BF" w:rsidRDefault="006E226D" w:rsidP="00DC499C">
            <w:pPr>
              <w:spacing w:line="360" w:lineRule="auto"/>
            </w:pPr>
          </w:p>
        </w:tc>
        <w:tc>
          <w:tcPr>
            <w:tcW w:w="4854" w:type="dxa"/>
          </w:tcPr>
          <w:p w14:paraId="183150EB" w14:textId="0A219B8E" w:rsidR="006E226D" w:rsidRPr="00D650FF" w:rsidRDefault="006E226D" w:rsidP="00DC499C">
            <w:pPr>
              <w:spacing w:line="360" w:lineRule="auto"/>
              <w:rPr>
                <w:sz w:val="28"/>
                <w:szCs w:val="28"/>
                <w:lang w:val="kk-KZ"/>
              </w:rPr>
            </w:pPr>
            <w:r w:rsidRPr="00F17433">
              <w:rPr>
                <w:sz w:val="28"/>
                <w:szCs w:val="28"/>
                <w:lang w:val="kk-KZ"/>
              </w:rPr>
              <w:t>Есиркепова А.М.</w:t>
            </w:r>
          </w:p>
        </w:tc>
      </w:tr>
      <w:tr w:rsidR="006E226D" w:rsidRPr="004039BF" w14:paraId="2238D7C6" w14:textId="77777777" w:rsidTr="00DC499C">
        <w:tc>
          <w:tcPr>
            <w:tcW w:w="4853" w:type="dxa"/>
          </w:tcPr>
          <w:p w14:paraId="3288C0EE" w14:textId="77777777" w:rsidR="006E226D" w:rsidRPr="004039BF" w:rsidRDefault="006E226D" w:rsidP="00DC499C">
            <w:pPr>
              <w:spacing w:line="360" w:lineRule="auto"/>
            </w:pPr>
            <w:r w:rsidRPr="00F17433">
              <w:rPr>
                <w:sz w:val="28"/>
                <w:szCs w:val="28"/>
                <w:lang w:val="kk-KZ"/>
              </w:rPr>
              <w:t>Ученый секретарь</w:t>
            </w:r>
          </w:p>
        </w:tc>
        <w:tc>
          <w:tcPr>
            <w:tcW w:w="4853" w:type="dxa"/>
          </w:tcPr>
          <w:p w14:paraId="435E48CC" w14:textId="77777777" w:rsidR="006E226D" w:rsidRPr="004039BF" w:rsidRDefault="006E226D" w:rsidP="00DC499C">
            <w:pPr>
              <w:spacing w:line="360" w:lineRule="auto"/>
            </w:pPr>
          </w:p>
        </w:tc>
        <w:tc>
          <w:tcPr>
            <w:tcW w:w="4854" w:type="dxa"/>
          </w:tcPr>
          <w:p w14:paraId="131B87E3" w14:textId="77777777" w:rsidR="006E226D" w:rsidRPr="004039BF" w:rsidRDefault="006E226D" w:rsidP="00DC499C">
            <w:pPr>
              <w:spacing w:line="360" w:lineRule="auto"/>
            </w:pPr>
            <w:r w:rsidRPr="00F17433">
              <w:rPr>
                <w:sz w:val="28"/>
                <w:szCs w:val="28"/>
                <w:lang w:val="kk-KZ"/>
              </w:rPr>
              <w:t>Нуралиева А.Ж.</w:t>
            </w:r>
          </w:p>
        </w:tc>
      </w:tr>
    </w:tbl>
    <w:p w14:paraId="256DEE1E" w14:textId="77777777" w:rsidR="006E226D" w:rsidRDefault="006E226D" w:rsidP="00283FE8">
      <w:pPr>
        <w:ind w:left="2694"/>
        <w:jc w:val="both"/>
        <w:rPr>
          <w:sz w:val="24"/>
          <w:szCs w:val="28"/>
        </w:rPr>
      </w:pPr>
    </w:p>
    <w:p w14:paraId="1E09AD3E" w14:textId="77777777" w:rsidR="007A4756" w:rsidRPr="007A4756" w:rsidRDefault="007A4756" w:rsidP="00283FE8">
      <w:pPr>
        <w:ind w:left="2694"/>
        <w:jc w:val="both"/>
        <w:rPr>
          <w:sz w:val="24"/>
          <w:szCs w:val="28"/>
          <w:lang w:val="kk-KZ"/>
        </w:rPr>
      </w:pPr>
    </w:p>
    <w:p w14:paraId="20D9A2A4" w14:textId="1B09AB8F" w:rsidR="00283FE8" w:rsidRPr="004F2368" w:rsidRDefault="001D75FF" w:rsidP="00BD1BF5">
      <w:pPr>
        <w:ind w:left="2694"/>
        <w:jc w:val="both"/>
        <w:rPr>
          <w:lang w:val="kk-KZ"/>
        </w:rPr>
      </w:pPr>
      <w:r>
        <w:rPr>
          <w:sz w:val="24"/>
          <w:szCs w:val="28"/>
          <w:lang w:val="kk-KZ"/>
        </w:rPr>
        <w:t xml:space="preserve"> </w:t>
      </w:r>
    </w:p>
    <w:p w14:paraId="73D80D2B" w14:textId="77777777" w:rsidR="004258FA" w:rsidRDefault="004258FA" w:rsidP="004258FA">
      <w:pPr>
        <w:rPr>
          <w:lang w:val="kk-KZ"/>
        </w:rPr>
      </w:pPr>
    </w:p>
    <w:p w14:paraId="3D09402D" w14:textId="77777777" w:rsidR="006411E5" w:rsidRPr="006411E5" w:rsidRDefault="006411E5" w:rsidP="004258FA">
      <w:pPr>
        <w:rPr>
          <w:lang w:val="kk-KZ"/>
        </w:rPr>
      </w:pPr>
    </w:p>
    <w:p w14:paraId="2C41E417" w14:textId="77777777" w:rsidR="00F73AAA" w:rsidRDefault="00F73AAA" w:rsidP="00283FE8">
      <w:pPr>
        <w:ind w:left="2694"/>
        <w:jc w:val="both"/>
        <w:rPr>
          <w:sz w:val="24"/>
          <w:szCs w:val="28"/>
          <w:lang w:val="kk-KZ"/>
        </w:rPr>
      </w:pPr>
    </w:p>
    <w:sectPr w:rsidR="00F73AAA" w:rsidSect="009542D9">
      <w:pgSz w:w="16838" w:h="11906" w:orient="landscape"/>
      <w:pgMar w:top="851"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FB0"/>
    <w:multiLevelType w:val="hybridMultilevel"/>
    <w:tmpl w:val="CC0EE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958CA"/>
    <w:multiLevelType w:val="hybridMultilevel"/>
    <w:tmpl w:val="F624894E"/>
    <w:lvl w:ilvl="0" w:tplc="34C25B52">
      <w:start w:val="1"/>
      <w:numFmt w:val="decimal"/>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8050E"/>
    <w:multiLevelType w:val="hybridMultilevel"/>
    <w:tmpl w:val="B8066B5A"/>
    <w:lvl w:ilvl="0" w:tplc="FB72F6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B72F71"/>
    <w:multiLevelType w:val="hybridMultilevel"/>
    <w:tmpl w:val="77AC865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8884BC9"/>
    <w:multiLevelType w:val="hybridMultilevel"/>
    <w:tmpl w:val="54862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F535AC"/>
    <w:multiLevelType w:val="hybridMultilevel"/>
    <w:tmpl w:val="920C6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6535C9"/>
    <w:multiLevelType w:val="hybridMultilevel"/>
    <w:tmpl w:val="17B4B0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2E5B267B"/>
    <w:multiLevelType w:val="hybridMultilevel"/>
    <w:tmpl w:val="F66C578E"/>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B543B34"/>
    <w:multiLevelType w:val="hybridMultilevel"/>
    <w:tmpl w:val="DCA06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B2245B"/>
    <w:multiLevelType w:val="hybridMultilevel"/>
    <w:tmpl w:val="F984085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4BB17FE8"/>
    <w:multiLevelType w:val="hybridMultilevel"/>
    <w:tmpl w:val="E9F2703E"/>
    <w:lvl w:ilvl="0" w:tplc="0419000F">
      <w:start w:val="1"/>
      <w:numFmt w:val="decimal"/>
      <w:lvlText w:val="%1."/>
      <w:lvlJc w:val="left"/>
      <w:pPr>
        <w:ind w:left="502" w:hanging="360"/>
      </w:p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
    <w:nsid w:val="4D1279CE"/>
    <w:multiLevelType w:val="hybridMultilevel"/>
    <w:tmpl w:val="DA44F6F4"/>
    <w:lvl w:ilvl="0" w:tplc="90CA3CB8">
      <w:start w:val="42"/>
      <w:numFmt w:val="bullet"/>
      <w:lvlText w:val="﷒"/>
      <w:lvlJc w:val="left"/>
      <w:pPr>
        <w:ind w:left="3060" w:hanging="270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322176"/>
    <w:multiLevelType w:val="hybridMultilevel"/>
    <w:tmpl w:val="D9ECAFA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4EE84F8B"/>
    <w:multiLevelType w:val="hybridMultilevel"/>
    <w:tmpl w:val="ADE00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675F99"/>
    <w:multiLevelType w:val="hybridMultilevel"/>
    <w:tmpl w:val="68EC9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3579D6"/>
    <w:multiLevelType w:val="hybridMultilevel"/>
    <w:tmpl w:val="C4962B8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61930BEB"/>
    <w:multiLevelType w:val="hybridMultilevel"/>
    <w:tmpl w:val="F1AE2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981023"/>
    <w:multiLevelType w:val="hybridMultilevel"/>
    <w:tmpl w:val="F59E5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510278"/>
    <w:multiLevelType w:val="hybridMultilevel"/>
    <w:tmpl w:val="C32A944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79F20FD9"/>
    <w:multiLevelType w:val="hybridMultilevel"/>
    <w:tmpl w:val="6E6A591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A10140F"/>
    <w:multiLevelType w:val="hybridMultilevel"/>
    <w:tmpl w:val="883E39D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7ECF1977"/>
    <w:multiLevelType w:val="hybridMultilevel"/>
    <w:tmpl w:val="81F4D0C0"/>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7"/>
  </w:num>
  <w:num w:numId="5">
    <w:abstractNumId w:val="19"/>
  </w:num>
  <w:num w:numId="6">
    <w:abstractNumId w:val="7"/>
  </w:num>
  <w:num w:numId="7">
    <w:abstractNumId w:val="10"/>
  </w:num>
  <w:num w:numId="8">
    <w:abstractNumId w:val="8"/>
  </w:num>
  <w:num w:numId="9">
    <w:abstractNumId w:val="16"/>
  </w:num>
  <w:num w:numId="10">
    <w:abstractNumId w:val="13"/>
  </w:num>
  <w:num w:numId="11">
    <w:abstractNumId w:val="1"/>
  </w:num>
  <w:num w:numId="12">
    <w:abstractNumId w:val="0"/>
  </w:num>
  <w:num w:numId="13">
    <w:abstractNumId w:val="21"/>
  </w:num>
  <w:num w:numId="14">
    <w:abstractNumId w:val="14"/>
  </w:num>
  <w:num w:numId="15">
    <w:abstractNumId w:val="3"/>
  </w:num>
  <w:num w:numId="16">
    <w:abstractNumId w:val="12"/>
  </w:num>
  <w:num w:numId="17">
    <w:abstractNumId w:val="20"/>
  </w:num>
  <w:num w:numId="18">
    <w:abstractNumId w:val="18"/>
  </w:num>
  <w:num w:numId="19">
    <w:abstractNumId w:val="9"/>
  </w:num>
  <w:num w:numId="20">
    <w:abstractNumId w:val="6"/>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0C"/>
    <w:rsid w:val="0000687E"/>
    <w:rsid w:val="000130A1"/>
    <w:rsid w:val="00054515"/>
    <w:rsid w:val="000601AA"/>
    <w:rsid w:val="000715B5"/>
    <w:rsid w:val="00091F9F"/>
    <w:rsid w:val="00094EAF"/>
    <w:rsid w:val="000A3FD3"/>
    <w:rsid w:val="000C4123"/>
    <w:rsid w:val="000D2AB3"/>
    <w:rsid w:val="000D2F21"/>
    <w:rsid w:val="000D7A29"/>
    <w:rsid w:val="000E42DD"/>
    <w:rsid w:val="000F4192"/>
    <w:rsid w:val="00105C3B"/>
    <w:rsid w:val="00107B01"/>
    <w:rsid w:val="001155B3"/>
    <w:rsid w:val="0013327E"/>
    <w:rsid w:val="00134A15"/>
    <w:rsid w:val="0013605E"/>
    <w:rsid w:val="001368AB"/>
    <w:rsid w:val="0014538C"/>
    <w:rsid w:val="00147567"/>
    <w:rsid w:val="00157728"/>
    <w:rsid w:val="0017123B"/>
    <w:rsid w:val="00197450"/>
    <w:rsid w:val="001C4BBE"/>
    <w:rsid w:val="001C7EE3"/>
    <w:rsid w:val="001D708F"/>
    <w:rsid w:val="001D75FF"/>
    <w:rsid w:val="001E487A"/>
    <w:rsid w:val="001E49E6"/>
    <w:rsid w:val="001F0F70"/>
    <w:rsid w:val="00221542"/>
    <w:rsid w:val="00225F2F"/>
    <w:rsid w:val="00227EAF"/>
    <w:rsid w:val="00230899"/>
    <w:rsid w:val="002519F5"/>
    <w:rsid w:val="00255149"/>
    <w:rsid w:val="00260C27"/>
    <w:rsid w:val="00264EE4"/>
    <w:rsid w:val="00265164"/>
    <w:rsid w:val="002674AD"/>
    <w:rsid w:val="002718A7"/>
    <w:rsid w:val="00274210"/>
    <w:rsid w:val="00276A02"/>
    <w:rsid w:val="00283FE8"/>
    <w:rsid w:val="002937ED"/>
    <w:rsid w:val="00296C12"/>
    <w:rsid w:val="002A401F"/>
    <w:rsid w:val="002D58FD"/>
    <w:rsid w:val="002E50DD"/>
    <w:rsid w:val="002F0B84"/>
    <w:rsid w:val="0033236A"/>
    <w:rsid w:val="00332451"/>
    <w:rsid w:val="00337071"/>
    <w:rsid w:val="0035381C"/>
    <w:rsid w:val="00354603"/>
    <w:rsid w:val="00357018"/>
    <w:rsid w:val="00377D83"/>
    <w:rsid w:val="003958F4"/>
    <w:rsid w:val="003B3025"/>
    <w:rsid w:val="003E09F8"/>
    <w:rsid w:val="003F18CB"/>
    <w:rsid w:val="004157EA"/>
    <w:rsid w:val="004258FA"/>
    <w:rsid w:val="00427ED9"/>
    <w:rsid w:val="004409EA"/>
    <w:rsid w:val="004516AC"/>
    <w:rsid w:val="00474214"/>
    <w:rsid w:val="004753E6"/>
    <w:rsid w:val="00491912"/>
    <w:rsid w:val="004A32E5"/>
    <w:rsid w:val="004A5EB6"/>
    <w:rsid w:val="004B0410"/>
    <w:rsid w:val="004B1B4A"/>
    <w:rsid w:val="004B1F71"/>
    <w:rsid w:val="004B3D4A"/>
    <w:rsid w:val="004B4AB3"/>
    <w:rsid w:val="004C4162"/>
    <w:rsid w:val="004D42EA"/>
    <w:rsid w:val="004E115B"/>
    <w:rsid w:val="004E38C6"/>
    <w:rsid w:val="004E5684"/>
    <w:rsid w:val="004F10C8"/>
    <w:rsid w:val="004F2368"/>
    <w:rsid w:val="00501696"/>
    <w:rsid w:val="0050333F"/>
    <w:rsid w:val="00527E80"/>
    <w:rsid w:val="005420C2"/>
    <w:rsid w:val="0054565D"/>
    <w:rsid w:val="005542F2"/>
    <w:rsid w:val="00577728"/>
    <w:rsid w:val="00577FA4"/>
    <w:rsid w:val="0058397D"/>
    <w:rsid w:val="00591DB4"/>
    <w:rsid w:val="005924F6"/>
    <w:rsid w:val="005B7DDC"/>
    <w:rsid w:val="005C1647"/>
    <w:rsid w:val="005D4A19"/>
    <w:rsid w:val="005E726A"/>
    <w:rsid w:val="005E7CBD"/>
    <w:rsid w:val="00607937"/>
    <w:rsid w:val="00611B65"/>
    <w:rsid w:val="00617D65"/>
    <w:rsid w:val="006230F1"/>
    <w:rsid w:val="00640AE5"/>
    <w:rsid w:val="006411E5"/>
    <w:rsid w:val="00642B0D"/>
    <w:rsid w:val="006468AB"/>
    <w:rsid w:val="0065366D"/>
    <w:rsid w:val="00662FC8"/>
    <w:rsid w:val="00664233"/>
    <w:rsid w:val="00664B7E"/>
    <w:rsid w:val="0067033E"/>
    <w:rsid w:val="00673C89"/>
    <w:rsid w:val="00681C8D"/>
    <w:rsid w:val="00686D30"/>
    <w:rsid w:val="00697744"/>
    <w:rsid w:val="006A5E1F"/>
    <w:rsid w:val="006C1E74"/>
    <w:rsid w:val="006C4C33"/>
    <w:rsid w:val="006E226D"/>
    <w:rsid w:val="006F436E"/>
    <w:rsid w:val="006F4F79"/>
    <w:rsid w:val="007051EF"/>
    <w:rsid w:val="00707592"/>
    <w:rsid w:val="007275ED"/>
    <w:rsid w:val="00746BDB"/>
    <w:rsid w:val="007473CB"/>
    <w:rsid w:val="0075650C"/>
    <w:rsid w:val="00761F18"/>
    <w:rsid w:val="00775A7D"/>
    <w:rsid w:val="007842E8"/>
    <w:rsid w:val="007A1DC8"/>
    <w:rsid w:val="007A4756"/>
    <w:rsid w:val="007B2BDF"/>
    <w:rsid w:val="007B73D4"/>
    <w:rsid w:val="007D37A8"/>
    <w:rsid w:val="007F5AB3"/>
    <w:rsid w:val="0080210D"/>
    <w:rsid w:val="00805665"/>
    <w:rsid w:val="00807BF5"/>
    <w:rsid w:val="0082465D"/>
    <w:rsid w:val="0082527E"/>
    <w:rsid w:val="00835AED"/>
    <w:rsid w:val="0083770A"/>
    <w:rsid w:val="0085088E"/>
    <w:rsid w:val="0085718F"/>
    <w:rsid w:val="00871D3A"/>
    <w:rsid w:val="0088728B"/>
    <w:rsid w:val="00887CCD"/>
    <w:rsid w:val="00896A21"/>
    <w:rsid w:val="00896A33"/>
    <w:rsid w:val="008A3DD0"/>
    <w:rsid w:val="008A7630"/>
    <w:rsid w:val="008C0582"/>
    <w:rsid w:val="008C3986"/>
    <w:rsid w:val="008C39DB"/>
    <w:rsid w:val="008D19FF"/>
    <w:rsid w:val="008E69ED"/>
    <w:rsid w:val="008F0532"/>
    <w:rsid w:val="008F0FB8"/>
    <w:rsid w:val="008F22ED"/>
    <w:rsid w:val="00901FA9"/>
    <w:rsid w:val="00922A1C"/>
    <w:rsid w:val="00930171"/>
    <w:rsid w:val="009314EF"/>
    <w:rsid w:val="00935ADA"/>
    <w:rsid w:val="009360D1"/>
    <w:rsid w:val="0093784F"/>
    <w:rsid w:val="009479DD"/>
    <w:rsid w:val="009542D9"/>
    <w:rsid w:val="00955AD1"/>
    <w:rsid w:val="009573B5"/>
    <w:rsid w:val="009655F2"/>
    <w:rsid w:val="009B6A77"/>
    <w:rsid w:val="009C79BD"/>
    <w:rsid w:val="009E1E1E"/>
    <w:rsid w:val="009E22F9"/>
    <w:rsid w:val="009F5B73"/>
    <w:rsid w:val="00A01E3D"/>
    <w:rsid w:val="00A02E56"/>
    <w:rsid w:val="00A0711B"/>
    <w:rsid w:val="00A10E40"/>
    <w:rsid w:val="00A1185F"/>
    <w:rsid w:val="00A23B6A"/>
    <w:rsid w:val="00A26141"/>
    <w:rsid w:val="00A35F6A"/>
    <w:rsid w:val="00A41B5B"/>
    <w:rsid w:val="00A46896"/>
    <w:rsid w:val="00A55E0B"/>
    <w:rsid w:val="00A60084"/>
    <w:rsid w:val="00A61479"/>
    <w:rsid w:val="00A723B3"/>
    <w:rsid w:val="00A87054"/>
    <w:rsid w:val="00A9002D"/>
    <w:rsid w:val="00A95722"/>
    <w:rsid w:val="00AC072A"/>
    <w:rsid w:val="00AE3367"/>
    <w:rsid w:val="00AF305C"/>
    <w:rsid w:val="00B01BD5"/>
    <w:rsid w:val="00B15DB0"/>
    <w:rsid w:val="00B215D3"/>
    <w:rsid w:val="00B61B99"/>
    <w:rsid w:val="00B72D18"/>
    <w:rsid w:val="00B8059E"/>
    <w:rsid w:val="00B93CBA"/>
    <w:rsid w:val="00BA5082"/>
    <w:rsid w:val="00BA68A7"/>
    <w:rsid w:val="00BB0271"/>
    <w:rsid w:val="00BC4BD0"/>
    <w:rsid w:val="00BC51BA"/>
    <w:rsid w:val="00BD1BF5"/>
    <w:rsid w:val="00BE334D"/>
    <w:rsid w:val="00BF3496"/>
    <w:rsid w:val="00C00BC9"/>
    <w:rsid w:val="00C05181"/>
    <w:rsid w:val="00C06E20"/>
    <w:rsid w:val="00C13B5C"/>
    <w:rsid w:val="00C32EC7"/>
    <w:rsid w:val="00C57E69"/>
    <w:rsid w:val="00C66D4F"/>
    <w:rsid w:val="00C67365"/>
    <w:rsid w:val="00C77825"/>
    <w:rsid w:val="00C8449E"/>
    <w:rsid w:val="00CA2FD9"/>
    <w:rsid w:val="00CB4A86"/>
    <w:rsid w:val="00CC7AD0"/>
    <w:rsid w:val="00CD440D"/>
    <w:rsid w:val="00CE0A6F"/>
    <w:rsid w:val="00CE5A57"/>
    <w:rsid w:val="00D01682"/>
    <w:rsid w:val="00D1049F"/>
    <w:rsid w:val="00D16A19"/>
    <w:rsid w:val="00D17F48"/>
    <w:rsid w:val="00D207C1"/>
    <w:rsid w:val="00D25F93"/>
    <w:rsid w:val="00D41BD0"/>
    <w:rsid w:val="00D43FFF"/>
    <w:rsid w:val="00D5455F"/>
    <w:rsid w:val="00D650FF"/>
    <w:rsid w:val="00D765F2"/>
    <w:rsid w:val="00D923E4"/>
    <w:rsid w:val="00DC499C"/>
    <w:rsid w:val="00DD5E6D"/>
    <w:rsid w:val="00E00DF1"/>
    <w:rsid w:val="00E033D5"/>
    <w:rsid w:val="00E05C6B"/>
    <w:rsid w:val="00E2248A"/>
    <w:rsid w:val="00E22794"/>
    <w:rsid w:val="00E317F7"/>
    <w:rsid w:val="00E33041"/>
    <w:rsid w:val="00E36EB0"/>
    <w:rsid w:val="00E472CB"/>
    <w:rsid w:val="00E50CE3"/>
    <w:rsid w:val="00E53EC1"/>
    <w:rsid w:val="00E5738B"/>
    <w:rsid w:val="00E61A2A"/>
    <w:rsid w:val="00E62E98"/>
    <w:rsid w:val="00E664F7"/>
    <w:rsid w:val="00E6655C"/>
    <w:rsid w:val="00E67FFA"/>
    <w:rsid w:val="00E751C7"/>
    <w:rsid w:val="00E83EB2"/>
    <w:rsid w:val="00EA0EB1"/>
    <w:rsid w:val="00EA6E93"/>
    <w:rsid w:val="00EB317A"/>
    <w:rsid w:val="00EB3BE5"/>
    <w:rsid w:val="00EC2BC9"/>
    <w:rsid w:val="00ED42F2"/>
    <w:rsid w:val="00ED4BB3"/>
    <w:rsid w:val="00ED55EB"/>
    <w:rsid w:val="00ED5829"/>
    <w:rsid w:val="00EE560F"/>
    <w:rsid w:val="00F01F60"/>
    <w:rsid w:val="00F06F85"/>
    <w:rsid w:val="00F077D4"/>
    <w:rsid w:val="00F07AA6"/>
    <w:rsid w:val="00F17433"/>
    <w:rsid w:val="00F205CA"/>
    <w:rsid w:val="00F323AC"/>
    <w:rsid w:val="00F32A1C"/>
    <w:rsid w:val="00F34298"/>
    <w:rsid w:val="00F36D08"/>
    <w:rsid w:val="00F46238"/>
    <w:rsid w:val="00F5213A"/>
    <w:rsid w:val="00F54C25"/>
    <w:rsid w:val="00F73AAA"/>
    <w:rsid w:val="00F91AE5"/>
    <w:rsid w:val="00F92162"/>
    <w:rsid w:val="00FA3115"/>
    <w:rsid w:val="00FD2B46"/>
    <w:rsid w:val="00FD7650"/>
    <w:rsid w:val="00FE72F9"/>
    <w:rsid w:val="00FF6B9D"/>
    <w:rsid w:val="00FF711C"/>
    <w:rsid w:val="00FF7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8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7782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unhideWhenUsed/>
    <w:qFormat/>
    <w:rsid w:val="00BC51BA"/>
    <w:pPr>
      <w:keepNext/>
      <w:keepLines/>
      <w:spacing w:before="200"/>
      <w:outlineLvl w:val="2"/>
    </w:pPr>
    <w:rPr>
      <w:rFonts w:ascii="Cambria" w:hAnsi="Cambria"/>
      <w:b/>
      <w:bCs/>
      <w:color w:val="4F81BD"/>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0D2AB3"/>
    <w:rPr>
      <w:color w:val="0000FF"/>
      <w:u w:val="single"/>
    </w:rPr>
  </w:style>
  <w:style w:type="character" w:styleId="a4">
    <w:name w:val="Emphasis"/>
    <w:uiPriority w:val="20"/>
    <w:qFormat/>
    <w:rsid w:val="000D2AB3"/>
    <w:rPr>
      <w:i/>
      <w:iCs/>
    </w:rPr>
  </w:style>
  <w:style w:type="character" w:customStyle="1" w:styleId="typography-modulelvnit">
    <w:name w:val="typography-module__lvnit"/>
    <w:basedOn w:val="a0"/>
    <w:rsid w:val="000D2AB3"/>
  </w:style>
  <w:style w:type="character" w:customStyle="1" w:styleId="highlight-moduleako5d">
    <w:name w:val="highlight-module__ako5d"/>
    <w:basedOn w:val="a0"/>
    <w:qFormat/>
    <w:rsid w:val="0014538C"/>
  </w:style>
  <w:style w:type="character" w:customStyle="1" w:styleId="typographyaaf28d">
    <w:name w:val="typography_aaf28d"/>
    <w:rsid w:val="0014538C"/>
  </w:style>
  <w:style w:type="character" w:customStyle="1" w:styleId="fontstyle01">
    <w:name w:val="fontstyle01"/>
    <w:rsid w:val="00F205CA"/>
    <w:rPr>
      <w:rFonts w:ascii="Times New Roman" w:hAnsi="Times New Roman" w:cs="Times New Roman" w:hint="default"/>
      <w:b/>
      <w:bCs/>
      <w:i w:val="0"/>
      <w:iCs w:val="0"/>
      <w:color w:val="000000"/>
      <w:sz w:val="28"/>
      <w:szCs w:val="28"/>
    </w:rPr>
  </w:style>
  <w:style w:type="paragraph" w:customStyle="1" w:styleId="Default">
    <w:name w:val="Default"/>
    <w:rsid w:val="00F205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aliases w:val="свой,No Spacing1,Елжан,Без интервала11"/>
    <w:link w:val="a6"/>
    <w:uiPriority w:val="1"/>
    <w:qFormat/>
    <w:rsid w:val="00E33041"/>
    <w:pPr>
      <w:spacing w:after="0" w:line="240" w:lineRule="auto"/>
    </w:pPr>
    <w:rPr>
      <w:rFonts w:ascii="Times New Roman" w:eastAsia="Calibri" w:hAnsi="Times New Roman" w:cs="Times New Roman"/>
      <w:sz w:val="24"/>
      <w:lang w:eastAsia="ru-RU"/>
    </w:rPr>
  </w:style>
  <w:style w:type="character" w:customStyle="1" w:styleId="a6">
    <w:name w:val="Без интервала Знак"/>
    <w:aliases w:val="свой Знак,No Spacing1 Знак,Елжан Знак,Без интервала11 Знак"/>
    <w:link w:val="a5"/>
    <w:uiPriority w:val="1"/>
    <w:rsid w:val="00E33041"/>
    <w:rPr>
      <w:rFonts w:ascii="Times New Roman" w:eastAsia="Calibri" w:hAnsi="Times New Roman" w:cs="Times New Roman"/>
      <w:sz w:val="24"/>
      <w:lang w:eastAsia="ru-RU"/>
    </w:rPr>
  </w:style>
  <w:style w:type="paragraph" w:styleId="a7">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8"/>
    <w:uiPriority w:val="34"/>
    <w:qFormat/>
    <w:rsid w:val="00E22794"/>
    <w:pPr>
      <w:ind w:left="720"/>
      <w:contextualSpacing/>
    </w:pPr>
  </w:style>
  <w:style w:type="paragraph" w:styleId="a9">
    <w:name w:val="Body Text Indent"/>
    <w:basedOn w:val="a"/>
    <w:link w:val="aa"/>
    <w:uiPriority w:val="99"/>
    <w:unhideWhenUsed/>
    <w:rsid w:val="00887CCD"/>
    <w:pPr>
      <w:spacing w:after="120"/>
      <w:ind w:left="283"/>
    </w:pPr>
  </w:style>
  <w:style w:type="character" w:customStyle="1" w:styleId="aa">
    <w:name w:val="Основной текст с отступом Знак"/>
    <w:basedOn w:val="a0"/>
    <w:link w:val="a9"/>
    <w:uiPriority w:val="99"/>
    <w:rsid w:val="00887CCD"/>
    <w:rPr>
      <w:rFonts w:ascii="Times New Roman" w:eastAsia="Times New Roman" w:hAnsi="Times New Roman" w:cs="Times New Roman"/>
      <w:sz w:val="20"/>
      <w:szCs w:val="20"/>
      <w:lang w:eastAsia="ru-RU"/>
    </w:rPr>
  </w:style>
  <w:style w:type="character" w:customStyle="1" w:styleId="tlid-translation">
    <w:name w:val="tlid-translation"/>
    <w:rsid w:val="00EA6E93"/>
  </w:style>
  <w:style w:type="character" w:customStyle="1" w:styleId="11">
    <w:name w:val="Неразрешенное упоминание1"/>
    <w:basedOn w:val="a0"/>
    <w:uiPriority w:val="99"/>
    <w:semiHidden/>
    <w:unhideWhenUsed/>
    <w:rsid w:val="00E67FFA"/>
    <w:rPr>
      <w:color w:val="605E5C"/>
      <w:shd w:val="clear" w:color="auto" w:fill="E1DFDD"/>
    </w:rPr>
  </w:style>
  <w:style w:type="character" w:customStyle="1" w:styleId="linktext">
    <w:name w:val="link__text"/>
    <w:rsid w:val="00E53EC1"/>
  </w:style>
  <w:style w:type="paragraph" w:customStyle="1" w:styleId="12">
    <w:name w:val="Обычный1"/>
    <w:rsid w:val="00E53EC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b">
    <w:name w:val="Знак"/>
    <w:basedOn w:val="a"/>
    <w:autoRedefine/>
    <w:rsid w:val="009573B5"/>
    <w:pPr>
      <w:widowControl/>
      <w:autoSpaceDE/>
      <w:autoSpaceDN/>
      <w:adjustRightInd/>
      <w:spacing w:after="160" w:line="240" w:lineRule="exact"/>
    </w:pPr>
    <w:rPr>
      <w:sz w:val="28"/>
      <w:lang w:val="en-US" w:eastAsia="en-US"/>
    </w:rPr>
  </w:style>
  <w:style w:type="character" w:customStyle="1" w:styleId="ml-14px">
    <w:name w:val="ml-14px"/>
    <w:basedOn w:val="a0"/>
    <w:rsid w:val="009573B5"/>
  </w:style>
  <w:style w:type="paragraph" w:styleId="ac">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Знак Зна, Знак Знак3"/>
    <w:basedOn w:val="a"/>
    <w:link w:val="ad"/>
    <w:uiPriority w:val="99"/>
    <w:unhideWhenUsed/>
    <w:qFormat/>
    <w:rsid w:val="00E36EB0"/>
    <w:pPr>
      <w:widowControl/>
      <w:autoSpaceDE/>
      <w:autoSpaceDN/>
      <w:adjustRightInd/>
      <w:spacing w:before="100" w:beforeAutospacing="1" w:after="100" w:afterAutospacing="1"/>
    </w:pPr>
    <w:rPr>
      <w:sz w:val="24"/>
      <w:szCs w:val="24"/>
      <w:lang w:val="x-none" w:eastAsia="x-none"/>
    </w:rPr>
  </w:style>
  <w:style w:type="character" w:customStyle="1" w:styleId="ad">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c"/>
    <w:uiPriority w:val="99"/>
    <w:locked/>
    <w:rsid w:val="00E36EB0"/>
    <w:rPr>
      <w:rFonts w:ascii="Times New Roman" w:eastAsia="Times New Roman" w:hAnsi="Times New Roman" w:cs="Times New Roman"/>
      <w:sz w:val="24"/>
      <w:szCs w:val="24"/>
      <w:lang w:val="x-none" w:eastAsia="x-none"/>
    </w:rPr>
  </w:style>
  <w:style w:type="character" w:customStyle="1" w:styleId="a8">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7"/>
    <w:uiPriority w:val="34"/>
    <w:qFormat/>
    <w:rsid w:val="005924F6"/>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BC51BA"/>
    <w:rPr>
      <w:rFonts w:ascii="Cambria" w:eastAsia="Times New Roman" w:hAnsi="Cambria" w:cs="Times New Roman"/>
      <w:b/>
      <w:bCs/>
      <w:color w:val="4F81BD"/>
      <w:sz w:val="20"/>
      <w:szCs w:val="20"/>
      <w:lang w:val="x-none" w:eastAsia="ru-RU"/>
    </w:rPr>
  </w:style>
  <w:style w:type="character" w:customStyle="1" w:styleId="text-meta">
    <w:name w:val="text-meta"/>
    <w:rsid w:val="00BC51BA"/>
  </w:style>
  <w:style w:type="character" w:customStyle="1" w:styleId="2">
    <w:name w:val="Неразрешенное упоминание2"/>
    <w:basedOn w:val="a0"/>
    <w:uiPriority w:val="99"/>
    <w:semiHidden/>
    <w:unhideWhenUsed/>
    <w:rsid w:val="00F06F85"/>
    <w:rPr>
      <w:color w:val="605E5C"/>
      <w:shd w:val="clear" w:color="auto" w:fill="E1DFDD"/>
    </w:rPr>
  </w:style>
  <w:style w:type="character" w:customStyle="1" w:styleId="10">
    <w:name w:val="Заголовок 1 Знак"/>
    <w:basedOn w:val="a0"/>
    <w:link w:val="1"/>
    <w:uiPriority w:val="9"/>
    <w:rsid w:val="00C77825"/>
    <w:rPr>
      <w:rFonts w:asciiTheme="majorHAnsi" w:eastAsiaTheme="majorEastAsia" w:hAnsiTheme="majorHAnsi" w:cstheme="majorBidi"/>
      <w:b/>
      <w:bCs/>
      <w:color w:val="2F5496" w:themeColor="accent1" w:themeShade="BF"/>
      <w:sz w:val="28"/>
      <w:szCs w:val="28"/>
      <w:lang w:eastAsia="ru-RU"/>
    </w:rPr>
  </w:style>
  <w:style w:type="character" w:customStyle="1" w:styleId="UnresolvedMention">
    <w:name w:val="Unresolved Mention"/>
    <w:basedOn w:val="a0"/>
    <w:uiPriority w:val="99"/>
    <w:semiHidden/>
    <w:unhideWhenUsed/>
    <w:rsid w:val="00E2248A"/>
    <w:rPr>
      <w:color w:val="605E5C"/>
      <w:shd w:val="clear" w:color="auto" w:fill="E1DFDD"/>
    </w:rPr>
  </w:style>
  <w:style w:type="table" w:styleId="ae">
    <w:name w:val="Table Grid"/>
    <w:basedOn w:val="a1"/>
    <w:uiPriority w:val="39"/>
    <w:rsid w:val="00EA0EB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D1049F"/>
    <w:rPr>
      <w:rFonts w:ascii="Tahoma" w:hAnsi="Tahoma" w:cs="Tahoma"/>
      <w:sz w:val="16"/>
      <w:szCs w:val="16"/>
    </w:rPr>
  </w:style>
  <w:style w:type="character" w:customStyle="1" w:styleId="af0">
    <w:name w:val="Текст выноски Знак"/>
    <w:basedOn w:val="a0"/>
    <w:link w:val="af"/>
    <w:uiPriority w:val="99"/>
    <w:semiHidden/>
    <w:rsid w:val="00D104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8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7782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unhideWhenUsed/>
    <w:qFormat/>
    <w:rsid w:val="00BC51BA"/>
    <w:pPr>
      <w:keepNext/>
      <w:keepLines/>
      <w:spacing w:before="200"/>
      <w:outlineLvl w:val="2"/>
    </w:pPr>
    <w:rPr>
      <w:rFonts w:ascii="Cambria" w:hAnsi="Cambria"/>
      <w:b/>
      <w:bCs/>
      <w:color w:val="4F81BD"/>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0D2AB3"/>
    <w:rPr>
      <w:color w:val="0000FF"/>
      <w:u w:val="single"/>
    </w:rPr>
  </w:style>
  <w:style w:type="character" w:styleId="a4">
    <w:name w:val="Emphasis"/>
    <w:uiPriority w:val="20"/>
    <w:qFormat/>
    <w:rsid w:val="000D2AB3"/>
    <w:rPr>
      <w:i/>
      <w:iCs/>
    </w:rPr>
  </w:style>
  <w:style w:type="character" w:customStyle="1" w:styleId="typography-modulelvnit">
    <w:name w:val="typography-module__lvnit"/>
    <w:basedOn w:val="a0"/>
    <w:rsid w:val="000D2AB3"/>
  </w:style>
  <w:style w:type="character" w:customStyle="1" w:styleId="highlight-moduleako5d">
    <w:name w:val="highlight-module__ako5d"/>
    <w:basedOn w:val="a0"/>
    <w:qFormat/>
    <w:rsid w:val="0014538C"/>
  </w:style>
  <w:style w:type="character" w:customStyle="1" w:styleId="typographyaaf28d">
    <w:name w:val="typography_aaf28d"/>
    <w:rsid w:val="0014538C"/>
  </w:style>
  <w:style w:type="character" w:customStyle="1" w:styleId="fontstyle01">
    <w:name w:val="fontstyle01"/>
    <w:rsid w:val="00F205CA"/>
    <w:rPr>
      <w:rFonts w:ascii="Times New Roman" w:hAnsi="Times New Roman" w:cs="Times New Roman" w:hint="default"/>
      <w:b/>
      <w:bCs/>
      <w:i w:val="0"/>
      <w:iCs w:val="0"/>
      <w:color w:val="000000"/>
      <w:sz w:val="28"/>
      <w:szCs w:val="28"/>
    </w:rPr>
  </w:style>
  <w:style w:type="paragraph" w:customStyle="1" w:styleId="Default">
    <w:name w:val="Default"/>
    <w:rsid w:val="00F205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aliases w:val="свой,No Spacing1,Елжан,Без интервала11"/>
    <w:link w:val="a6"/>
    <w:uiPriority w:val="1"/>
    <w:qFormat/>
    <w:rsid w:val="00E33041"/>
    <w:pPr>
      <w:spacing w:after="0" w:line="240" w:lineRule="auto"/>
    </w:pPr>
    <w:rPr>
      <w:rFonts w:ascii="Times New Roman" w:eastAsia="Calibri" w:hAnsi="Times New Roman" w:cs="Times New Roman"/>
      <w:sz w:val="24"/>
      <w:lang w:eastAsia="ru-RU"/>
    </w:rPr>
  </w:style>
  <w:style w:type="character" w:customStyle="1" w:styleId="a6">
    <w:name w:val="Без интервала Знак"/>
    <w:aliases w:val="свой Знак,No Spacing1 Знак,Елжан Знак,Без интервала11 Знак"/>
    <w:link w:val="a5"/>
    <w:uiPriority w:val="1"/>
    <w:rsid w:val="00E33041"/>
    <w:rPr>
      <w:rFonts w:ascii="Times New Roman" w:eastAsia="Calibri" w:hAnsi="Times New Roman" w:cs="Times New Roman"/>
      <w:sz w:val="24"/>
      <w:lang w:eastAsia="ru-RU"/>
    </w:rPr>
  </w:style>
  <w:style w:type="paragraph" w:styleId="a7">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8"/>
    <w:uiPriority w:val="34"/>
    <w:qFormat/>
    <w:rsid w:val="00E22794"/>
    <w:pPr>
      <w:ind w:left="720"/>
      <w:contextualSpacing/>
    </w:pPr>
  </w:style>
  <w:style w:type="paragraph" w:styleId="a9">
    <w:name w:val="Body Text Indent"/>
    <w:basedOn w:val="a"/>
    <w:link w:val="aa"/>
    <w:uiPriority w:val="99"/>
    <w:unhideWhenUsed/>
    <w:rsid w:val="00887CCD"/>
    <w:pPr>
      <w:spacing w:after="120"/>
      <w:ind w:left="283"/>
    </w:pPr>
  </w:style>
  <w:style w:type="character" w:customStyle="1" w:styleId="aa">
    <w:name w:val="Основной текст с отступом Знак"/>
    <w:basedOn w:val="a0"/>
    <w:link w:val="a9"/>
    <w:uiPriority w:val="99"/>
    <w:rsid w:val="00887CCD"/>
    <w:rPr>
      <w:rFonts w:ascii="Times New Roman" w:eastAsia="Times New Roman" w:hAnsi="Times New Roman" w:cs="Times New Roman"/>
      <w:sz w:val="20"/>
      <w:szCs w:val="20"/>
      <w:lang w:eastAsia="ru-RU"/>
    </w:rPr>
  </w:style>
  <w:style w:type="character" w:customStyle="1" w:styleId="tlid-translation">
    <w:name w:val="tlid-translation"/>
    <w:rsid w:val="00EA6E93"/>
  </w:style>
  <w:style w:type="character" w:customStyle="1" w:styleId="11">
    <w:name w:val="Неразрешенное упоминание1"/>
    <w:basedOn w:val="a0"/>
    <w:uiPriority w:val="99"/>
    <w:semiHidden/>
    <w:unhideWhenUsed/>
    <w:rsid w:val="00E67FFA"/>
    <w:rPr>
      <w:color w:val="605E5C"/>
      <w:shd w:val="clear" w:color="auto" w:fill="E1DFDD"/>
    </w:rPr>
  </w:style>
  <w:style w:type="character" w:customStyle="1" w:styleId="linktext">
    <w:name w:val="link__text"/>
    <w:rsid w:val="00E53EC1"/>
  </w:style>
  <w:style w:type="paragraph" w:customStyle="1" w:styleId="12">
    <w:name w:val="Обычный1"/>
    <w:rsid w:val="00E53EC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b">
    <w:name w:val="Знак"/>
    <w:basedOn w:val="a"/>
    <w:autoRedefine/>
    <w:rsid w:val="009573B5"/>
    <w:pPr>
      <w:widowControl/>
      <w:autoSpaceDE/>
      <w:autoSpaceDN/>
      <w:adjustRightInd/>
      <w:spacing w:after="160" w:line="240" w:lineRule="exact"/>
    </w:pPr>
    <w:rPr>
      <w:sz w:val="28"/>
      <w:lang w:val="en-US" w:eastAsia="en-US"/>
    </w:rPr>
  </w:style>
  <w:style w:type="character" w:customStyle="1" w:styleId="ml-14px">
    <w:name w:val="ml-14px"/>
    <w:basedOn w:val="a0"/>
    <w:rsid w:val="009573B5"/>
  </w:style>
  <w:style w:type="paragraph" w:styleId="ac">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Знак Зна, Знак Знак3"/>
    <w:basedOn w:val="a"/>
    <w:link w:val="ad"/>
    <w:uiPriority w:val="99"/>
    <w:unhideWhenUsed/>
    <w:qFormat/>
    <w:rsid w:val="00E36EB0"/>
    <w:pPr>
      <w:widowControl/>
      <w:autoSpaceDE/>
      <w:autoSpaceDN/>
      <w:adjustRightInd/>
      <w:spacing w:before="100" w:beforeAutospacing="1" w:after="100" w:afterAutospacing="1"/>
    </w:pPr>
    <w:rPr>
      <w:sz w:val="24"/>
      <w:szCs w:val="24"/>
      <w:lang w:val="x-none" w:eastAsia="x-none"/>
    </w:rPr>
  </w:style>
  <w:style w:type="character" w:customStyle="1" w:styleId="ad">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c"/>
    <w:uiPriority w:val="99"/>
    <w:locked/>
    <w:rsid w:val="00E36EB0"/>
    <w:rPr>
      <w:rFonts w:ascii="Times New Roman" w:eastAsia="Times New Roman" w:hAnsi="Times New Roman" w:cs="Times New Roman"/>
      <w:sz w:val="24"/>
      <w:szCs w:val="24"/>
      <w:lang w:val="x-none" w:eastAsia="x-none"/>
    </w:rPr>
  </w:style>
  <w:style w:type="character" w:customStyle="1" w:styleId="a8">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7"/>
    <w:uiPriority w:val="34"/>
    <w:qFormat/>
    <w:rsid w:val="005924F6"/>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BC51BA"/>
    <w:rPr>
      <w:rFonts w:ascii="Cambria" w:eastAsia="Times New Roman" w:hAnsi="Cambria" w:cs="Times New Roman"/>
      <w:b/>
      <w:bCs/>
      <w:color w:val="4F81BD"/>
      <w:sz w:val="20"/>
      <w:szCs w:val="20"/>
      <w:lang w:val="x-none" w:eastAsia="ru-RU"/>
    </w:rPr>
  </w:style>
  <w:style w:type="character" w:customStyle="1" w:styleId="text-meta">
    <w:name w:val="text-meta"/>
    <w:rsid w:val="00BC51BA"/>
  </w:style>
  <w:style w:type="character" w:customStyle="1" w:styleId="2">
    <w:name w:val="Неразрешенное упоминание2"/>
    <w:basedOn w:val="a0"/>
    <w:uiPriority w:val="99"/>
    <w:semiHidden/>
    <w:unhideWhenUsed/>
    <w:rsid w:val="00F06F85"/>
    <w:rPr>
      <w:color w:val="605E5C"/>
      <w:shd w:val="clear" w:color="auto" w:fill="E1DFDD"/>
    </w:rPr>
  </w:style>
  <w:style w:type="character" w:customStyle="1" w:styleId="10">
    <w:name w:val="Заголовок 1 Знак"/>
    <w:basedOn w:val="a0"/>
    <w:link w:val="1"/>
    <w:uiPriority w:val="9"/>
    <w:rsid w:val="00C77825"/>
    <w:rPr>
      <w:rFonts w:asciiTheme="majorHAnsi" w:eastAsiaTheme="majorEastAsia" w:hAnsiTheme="majorHAnsi" w:cstheme="majorBidi"/>
      <w:b/>
      <w:bCs/>
      <w:color w:val="2F5496" w:themeColor="accent1" w:themeShade="BF"/>
      <w:sz w:val="28"/>
      <w:szCs w:val="28"/>
      <w:lang w:eastAsia="ru-RU"/>
    </w:rPr>
  </w:style>
  <w:style w:type="character" w:customStyle="1" w:styleId="UnresolvedMention">
    <w:name w:val="Unresolved Mention"/>
    <w:basedOn w:val="a0"/>
    <w:uiPriority w:val="99"/>
    <w:semiHidden/>
    <w:unhideWhenUsed/>
    <w:rsid w:val="00E2248A"/>
    <w:rPr>
      <w:color w:val="605E5C"/>
      <w:shd w:val="clear" w:color="auto" w:fill="E1DFDD"/>
    </w:rPr>
  </w:style>
  <w:style w:type="table" w:styleId="ae">
    <w:name w:val="Table Grid"/>
    <w:basedOn w:val="a1"/>
    <w:uiPriority w:val="39"/>
    <w:rsid w:val="00EA0EB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D1049F"/>
    <w:rPr>
      <w:rFonts w:ascii="Tahoma" w:hAnsi="Tahoma" w:cs="Tahoma"/>
      <w:sz w:val="16"/>
      <w:szCs w:val="16"/>
    </w:rPr>
  </w:style>
  <w:style w:type="character" w:customStyle="1" w:styleId="af0">
    <w:name w:val="Текст выноски Знак"/>
    <w:basedOn w:val="a0"/>
    <w:link w:val="af"/>
    <w:uiPriority w:val="99"/>
    <w:semiHidden/>
    <w:rsid w:val="00D1049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637932">
      <w:bodyDiv w:val="1"/>
      <w:marLeft w:val="0"/>
      <w:marRight w:val="0"/>
      <w:marTop w:val="0"/>
      <w:marBottom w:val="0"/>
      <w:divBdr>
        <w:top w:val="none" w:sz="0" w:space="0" w:color="auto"/>
        <w:left w:val="none" w:sz="0" w:space="0" w:color="auto"/>
        <w:bottom w:val="none" w:sz="0" w:space="0" w:color="auto"/>
        <w:right w:val="none" w:sz="0" w:space="0" w:color="auto"/>
      </w:divBdr>
      <w:divsChild>
        <w:div w:id="1801024097">
          <w:marLeft w:val="0"/>
          <w:marRight w:val="0"/>
          <w:marTop w:val="0"/>
          <w:marBottom w:val="75"/>
          <w:divBdr>
            <w:top w:val="none" w:sz="0" w:space="0" w:color="auto"/>
            <w:left w:val="none" w:sz="0" w:space="0" w:color="auto"/>
            <w:bottom w:val="none" w:sz="0" w:space="0" w:color="auto"/>
            <w:right w:val="none" w:sz="0" w:space="0" w:color="auto"/>
          </w:divBdr>
        </w:div>
      </w:divsChild>
    </w:div>
    <w:div w:id="571744939">
      <w:bodyDiv w:val="1"/>
      <w:marLeft w:val="0"/>
      <w:marRight w:val="0"/>
      <w:marTop w:val="0"/>
      <w:marBottom w:val="0"/>
      <w:divBdr>
        <w:top w:val="none" w:sz="0" w:space="0" w:color="auto"/>
        <w:left w:val="none" w:sz="0" w:space="0" w:color="auto"/>
        <w:bottom w:val="none" w:sz="0" w:space="0" w:color="auto"/>
        <w:right w:val="none" w:sz="0" w:space="0" w:color="auto"/>
      </w:divBdr>
    </w:div>
    <w:div w:id="1395347686">
      <w:bodyDiv w:val="1"/>
      <w:marLeft w:val="0"/>
      <w:marRight w:val="0"/>
      <w:marTop w:val="0"/>
      <w:marBottom w:val="0"/>
      <w:divBdr>
        <w:top w:val="none" w:sz="0" w:space="0" w:color="auto"/>
        <w:left w:val="none" w:sz="0" w:space="0" w:color="auto"/>
        <w:bottom w:val="none" w:sz="0" w:space="0" w:color="auto"/>
        <w:right w:val="none" w:sz="0" w:space="0" w:color="auto"/>
      </w:divBdr>
      <w:divsChild>
        <w:div w:id="143856660">
          <w:marLeft w:val="0"/>
          <w:marRight w:val="0"/>
          <w:marTop w:val="0"/>
          <w:marBottom w:val="75"/>
          <w:divBdr>
            <w:top w:val="none" w:sz="0" w:space="0" w:color="auto"/>
            <w:left w:val="none" w:sz="0" w:space="0" w:color="auto"/>
            <w:bottom w:val="none" w:sz="0" w:space="0" w:color="auto"/>
            <w:right w:val="none" w:sz="0" w:space="0" w:color="auto"/>
          </w:divBdr>
        </w:div>
      </w:divsChild>
    </w:div>
    <w:div w:id="2048406283">
      <w:bodyDiv w:val="1"/>
      <w:marLeft w:val="0"/>
      <w:marRight w:val="0"/>
      <w:marTop w:val="0"/>
      <w:marBottom w:val="0"/>
      <w:divBdr>
        <w:top w:val="none" w:sz="0" w:space="0" w:color="auto"/>
        <w:left w:val="none" w:sz="0" w:space="0" w:color="auto"/>
        <w:bottom w:val="none" w:sz="0" w:space="0" w:color="auto"/>
        <w:right w:val="none" w:sz="0" w:space="0" w:color="auto"/>
      </w:divBdr>
      <w:divsChild>
        <w:div w:id="1857882099">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i.org/10.32014/2020.2224-5294.24" TargetMode="External"/><Relationship Id="rId18" Type="http://schemas.openxmlformats.org/officeDocument/2006/relationships/hyperlink" Target="https://www.doi.org/10.32014/2021.2518-1467.135" TargetMode="External"/><Relationship Id="rId26" Type="http://schemas.openxmlformats.org/officeDocument/2006/relationships/hyperlink" Target="https://doi.org/10.47367/0021-3497_2022_1_28" TargetMode="External"/><Relationship Id="rId39" Type="http://schemas.openxmlformats.org/officeDocument/2006/relationships/hyperlink" Target="https://doi.org/10.17513/fr.42428" TargetMode="External"/><Relationship Id="rId21" Type="http://schemas.openxmlformats.org/officeDocument/2006/relationships/hyperlink" Target="https://doi.org/10.51579/1563-2415.2021-2.05" TargetMode="External"/><Relationship Id="rId34" Type="http://schemas.openxmlformats.org/officeDocument/2006/relationships/hyperlink" Target="https://doi.org/10.47367/0021-3497_2023_4_62" TargetMode="External"/><Relationship Id="rId42" Type="http://schemas.openxmlformats.org/officeDocument/2006/relationships/hyperlink" Target="https://doi.org/10.1051/e3sconf/202447401038" TargetMode="External"/><Relationship Id="rId7" Type="http://schemas.openxmlformats.org/officeDocument/2006/relationships/hyperlink" Target="https://doi.org/10.1016/j.rspp.2024.100039" TargetMode="External"/><Relationship Id="rId2" Type="http://schemas.openxmlformats.org/officeDocument/2006/relationships/styles" Target="styles.xml"/><Relationship Id="rId16" Type="http://schemas.openxmlformats.org/officeDocument/2006/relationships/hyperlink" Target="http://www.aesa.kz/" TargetMode="External"/><Relationship Id="rId20" Type="http://schemas.openxmlformats.org/officeDocument/2006/relationships/hyperlink" Target="https://doi.org/10.51579/1563-2415.2021-1.12" TargetMode="External"/><Relationship Id="rId29" Type="http://schemas.openxmlformats.org/officeDocument/2006/relationships/hyperlink" Target="https://www.scopus.com/authid/detail.uri?origin=resultslist&amp;authorId=57195994924&amp;zone=" TargetMode="External"/><Relationship Id="rId41" Type="http://schemas.openxmlformats.org/officeDocument/2006/relationships/hyperlink" Target="https://www.scopus.com/record/display.uri?eid=2-s2.0-85183292012&amp;origin=resultslist&amp;sort=plf-f&amp;src=s&amp;st1=Abdikerimova&amp;st2=G&amp;nlo=1&amp;nlr=20&amp;nls=count-f&amp;sid=996b28ce0ed201a4dbc6009e5a0da64f&amp;sot=anl&amp;sdt=aut&amp;sl=47&amp;s=AU-ID%28%22Abdikerimova%2c+Gulzhanar+I.%22+56728864900%29&amp;relpos=2&amp;citeCnt=0&amp;searchTerm=" TargetMode="External"/><Relationship Id="rId1" Type="http://schemas.openxmlformats.org/officeDocument/2006/relationships/numbering" Target="numbering.xml"/><Relationship Id="rId6" Type="http://schemas.openxmlformats.org/officeDocument/2006/relationships/hyperlink" Target="https://doi.org/10.13165/IE-20-14-1-01" TargetMode="External"/><Relationship Id="rId11" Type="http://schemas.openxmlformats.org/officeDocument/2006/relationships/hyperlink" Target="http://www.aesa.kz/" TargetMode="External"/><Relationship Id="rId24" Type="http://schemas.openxmlformats.org/officeDocument/2006/relationships/hyperlink" Target="https://ttp.ivgpu.com/?page_id=14283" TargetMode="External"/><Relationship Id="rId32" Type="http://schemas.openxmlformats.org/officeDocument/2006/relationships/hyperlink" Target="https://doi.org/10.47367/0021-3497_2022_1_23" TargetMode="External"/><Relationship Id="rId37" Type="http://schemas.openxmlformats.org/officeDocument/2006/relationships/hyperlink" Target="https://www.scopus.com/authid/detail.uri?origin=resultslist&amp;authorId=56525289700&amp;zone=" TargetMode="External"/><Relationship Id="rId40" Type="http://schemas.openxmlformats.org/officeDocument/2006/relationships/hyperlink" Target="https://fundamental-research.ru/ru/article/view?id=42428" TargetMode="External"/><Relationship Id="rId5" Type="http://schemas.openxmlformats.org/officeDocument/2006/relationships/webSettings" Target="webSettings.xml"/><Relationship Id="rId15" Type="http://schemas.openxmlformats.org/officeDocument/2006/relationships/hyperlink" Target="https://doi.org/10.32014/2020.2224-5294.104" TargetMode="External"/><Relationship Id="rId23" Type="http://schemas.openxmlformats.org/officeDocument/2006/relationships/hyperlink" Target="https://www.doi.org/10.46914/1562-2959-2024-1-4-102-115" TargetMode="External"/><Relationship Id="rId28" Type="http://schemas.openxmlformats.org/officeDocument/2006/relationships/hyperlink" Target="https://www.scopus.com/authid/detail.uri?origin=resultslist&amp;authorId=57211604758&amp;zone=" TargetMode="External"/><Relationship Id="rId36" Type="http://schemas.openxmlformats.org/officeDocument/2006/relationships/hyperlink" Target="https://www.scopus.com/authid/detail.uri?origin=resultslist&amp;authorId=57211604758&amp;zone=" TargetMode="External"/><Relationship Id="rId10" Type="http://schemas.openxmlformats.org/officeDocument/2006/relationships/hyperlink" Target="https://www.doi.org/10.32014/2019.2518-1467.14" TargetMode="External"/><Relationship Id="rId19" Type="http://schemas.openxmlformats.org/officeDocument/2006/relationships/hyperlink" Target="https://doi.org/10.51579/1563-2415.2021-2.06" TargetMode="External"/><Relationship Id="rId31" Type="http://schemas.openxmlformats.org/officeDocument/2006/relationships/hyperlink" Target="https://www.scopus.com/record/display.uri?eid=2-s2.0-85142379489&amp;origin=resultslist&amp;sort=plf-f&amp;src=s&amp;st1=Abdikerimova&amp;st2=G&amp;nlo=1&amp;nlr=20&amp;nls=count-f&amp;sid=0b2d8d6964d020fab39c2cf3a37df60b&amp;sot=anl&amp;sdt=aut&amp;sl=47&amp;s=AU-ID%28%22Abdikerimova%2c+Gulzhanar+I.%22+56728864900%29&amp;relpos=1&amp;citeCnt=0&amp;searchTer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51599/are.2024.10.01.02" TargetMode="External"/><Relationship Id="rId14" Type="http://schemas.openxmlformats.org/officeDocument/2006/relationships/hyperlink" Target="https://doi.org/10.32014/2020.2224-5294.99" TargetMode="External"/><Relationship Id="rId22" Type="http://schemas.openxmlformats.org/officeDocument/2006/relationships/hyperlink" Target="https://www.doi.org/10.51579/1563-2415.2024.-2.11" TargetMode="External"/><Relationship Id="rId27" Type="http://schemas.openxmlformats.org/officeDocument/2006/relationships/hyperlink" Target="https://www.scopus.com/authid/detail.uri?origin=resultslist&amp;authorId=57189689439&amp;zone=" TargetMode="External"/><Relationship Id="rId30" Type="http://schemas.openxmlformats.org/officeDocument/2006/relationships/hyperlink" Target="https://www.scopus.com/authid/detail.uri?origin=resultslist&amp;authorId=57205075157&amp;zone=" TargetMode="External"/><Relationship Id="rId35" Type="http://schemas.openxmlformats.org/officeDocument/2006/relationships/hyperlink" Target="https://doi.org/10.47367/0021-3497_2023_3_67" TargetMode="External"/><Relationship Id="rId43" Type="http://schemas.openxmlformats.org/officeDocument/2006/relationships/fontTable" Target="fontTable.xml"/><Relationship Id="rId8" Type="http://schemas.openxmlformats.org/officeDocument/2006/relationships/hyperlink" Target="https://www.scopus.com/record/display.uri?eid=2-s2.0-85188676040&amp;origin=resultslist&amp;sort=plf-f&amp;src=s&amp;st1=Abdikerimova&amp;st2=G&amp;nlo=1&amp;nlr=20&amp;nls=count-f&amp;sid=e5c3fe161869b6828348b75e044ef301&amp;sot=anl&amp;sdt=aut&amp;sl=47&amp;s=AU-ID%28%22Abdikerimova%2c+Gulzhanar+I.%22+56728864900%29&amp;relpos=0&amp;citeCnt=0&amp;searchTerm=" TargetMode="External"/><Relationship Id="rId3" Type="http://schemas.microsoft.com/office/2007/relationships/stylesWithEffects" Target="stylesWithEffects.xml"/><Relationship Id="rId12" Type="http://schemas.openxmlformats.org/officeDocument/2006/relationships/hyperlink" Target="https://www.doi.org/10.32014/2020.2518-1483.13" TargetMode="External"/><Relationship Id="rId17" Type="http://schemas.openxmlformats.org/officeDocument/2006/relationships/hyperlink" Target="https://doi.org/10.32014/2020.2224-5294.12" TargetMode="External"/><Relationship Id="rId25" Type="http://schemas.openxmlformats.org/officeDocument/2006/relationships/hyperlink" Target="https://www.scopus.com/record/display.uri?eid=2-s2.0-85142347458&amp;origin=resultslist&amp;sort=plf-f&amp;src=s&amp;st1=Abdikerimova&amp;st2=G&amp;nlo=1&amp;nlr=20&amp;nls=count-f&amp;sid=e5c3fe161869b6828348b75e044ef301&amp;sot=anl&amp;sdt=aut&amp;sl=47&amp;s=AU-ID%28%22Abdikerimova%2c+Gulzhanar+I.%22+56728864900%29&amp;relpos=7&amp;citeCnt=1&amp;searchTerm=" TargetMode="External"/><Relationship Id="rId33" Type="http://schemas.openxmlformats.org/officeDocument/2006/relationships/hyperlink" Target="https://www.scopus.com/sourceid/57620?origin=resultslist" TargetMode="External"/><Relationship Id="rId38" Type="http://schemas.openxmlformats.org/officeDocument/2006/relationships/hyperlink" Target="https://doi.org/10.47367/0021-3497_2024_4_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2301</Words>
  <Characters>13121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 Куланова</dc:creator>
  <cp:lastModifiedBy>001</cp:lastModifiedBy>
  <cp:revision>3</cp:revision>
  <cp:lastPrinted>2025-03-20T10:51:00Z</cp:lastPrinted>
  <dcterms:created xsi:type="dcterms:W3CDTF">2025-03-20T10:52:00Z</dcterms:created>
  <dcterms:modified xsi:type="dcterms:W3CDTF">2025-03-20T11:43:00Z</dcterms:modified>
</cp:coreProperties>
</file>